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FB9A" w14:textId="77777777" w:rsidR="008E366C" w:rsidRPr="008E366C" w:rsidRDefault="008E366C" w:rsidP="008E366C">
      <w:pPr>
        <w:jc w:val="center"/>
        <w:rPr>
          <w:rFonts w:cs="Times New Roman"/>
          <w:szCs w:val="24"/>
        </w:rPr>
      </w:pPr>
    </w:p>
    <w:p w14:paraId="158AC063" w14:textId="77777777" w:rsidR="008E366C" w:rsidRPr="008E366C" w:rsidRDefault="008E366C" w:rsidP="008E366C">
      <w:pPr>
        <w:jc w:val="center"/>
        <w:rPr>
          <w:rFonts w:cs="Times New Roman"/>
          <w:szCs w:val="24"/>
        </w:rPr>
      </w:pPr>
    </w:p>
    <w:p w14:paraId="27CE5B90" w14:textId="77777777" w:rsidR="008E366C" w:rsidRPr="008E366C" w:rsidRDefault="008E366C" w:rsidP="008E366C">
      <w:pPr>
        <w:jc w:val="center"/>
        <w:rPr>
          <w:rFonts w:cs="Times New Roman"/>
          <w:szCs w:val="24"/>
        </w:rPr>
      </w:pPr>
    </w:p>
    <w:p w14:paraId="11EF14EA" w14:textId="6DAC18B7" w:rsidR="008E366C" w:rsidRDefault="008E366C" w:rsidP="008E366C">
      <w:pPr>
        <w:jc w:val="center"/>
        <w:rPr>
          <w:rFonts w:cs="Times New Roman"/>
          <w:szCs w:val="24"/>
        </w:rPr>
      </w:pPr>
    </w:p>
    <w:p w14:paraId="7E3D1F6F" w14:textId="77777777" w:rsidR="008E366C" w:rsidRPr="008E366C" w:rsidRDefault="008E366C" w:rsidP="008E366C">
      <w:pPr>
        <w:jc w:val="center"/>
        <w:rPr>
          <w:rFonts w:cs="Times New Roman"/>
          <w:szCs w:val="24"/>
        </w:rPr>
      </w:pPr>
    </w:p>
    <w:p w14:paraId="41D92AD4" w14:textId="329B7BF4" w:rsidR="008E366C" w:rsidRPr="008E366C" w:rsidRDefault="00352CF6" w:rsidP="008E366C">
      <w:pPr>
        <w:jc w:val="center"/>
        <w:rPr>
          <w:rFonts w:cs="Times New Roman"/>
          <w:szCs w:val="24"/>
        </w:rPr>
      </w:pPr>
      <w:r w:rsidRPr="008E366C">
        <w:rPr>
          <w:rFonts w:cs="Times New Roman"/>
          <w:szCs w:val="24"/>
        </w:rPr>
        <w:t>Segmen</w:t>
      </w:r>
      <w:r w:rsidRPr="008E366C">
        <w:rPr>
          <w:rFonts w:cs="Times New Roman"/>
          <w:szCs w:val="24"/>
        </w:rPr>
        <w:t>tation and Target Market Report</w:t>
      </w:r>
    </w:p>
    <w:p w14:paraId="6986DB90" w14:textId="37A3786B" w:rsidR="008E366C" w:rsidRPr="008E366C" w:rsidRDefault="00352CF6" w:rsidP="008E366C">
      <w:pPr>
        <w:jc w:val="center"/>
        <w:rPr>
          <w:rFonts w:cs="Times New Roman"/>
          <w:szCs w:val="24"/>
        </w:rPr>
      </w:pPr>
      <w:r w:rsidRPr="008E366C">
        <w:rPr>
          <w:rFonts w:cs="Times New Roman"/>
          <w:szCs w:val="24"/>
        </w:rPr>
        <w:t>Student</w:t>
      </w:r>
      <w:r w:rsidR="00CB24DC">
        <w:rPr>
          <w:rFonts w:cs="Times New Roman"/>
          <w:szCs w:val="24"/>
        </w:rPr>
        <w:t>’</w:t>
      </w:r>
      <w:r w:rsidRPr="008E366C">
        <w:rPr>
          <w:rFonts w:cs="Times New Roman"/>
          <w:szCs w:val="24"/>
        </w:rPr>
        <w:t>s Name</w:t>
      </w:r>
    </w:p>
    <w:p w14:paraId="08107349" w14:textId="77777777" w:rsidR="008E366C" w:rsidRPr="008E366C" w:rsidRDefault="00352CF6" w:rsidP="008E366C">
      <w:pPr>
        <w:jc w:val="center"/>
        <w:rPr>
          <w:rFonts w:cs="Times New Roman"/>
          <w:szCs w:val="24"/>
        </w:rPr>
      </w:pPr>
      <w:r w:rsidRPr="008E366C">
        <w:rPr>
          <w:rFonts w:cs="Times New Roman"/>
          <w:szCs w:val="24"/>
        </w:rPr>
        <w:t>Institution of Affiliation</w:t>
      </w:r>
      <w:r w:rsidR="008E366C" w:rsidRPr="008E366C">
        <w:rPr>
          <w:rFonts w:cs="Times New Roman"/>
          <w:szCs w:val="24"/>
        </w:rPr>
        <w:t>s</w:t>
      </w:r>
    </w:p>
    <w:p w14:paraId="09B00697" w14:textId="77777777" w:rsidR="008E366C" w:rsidRDefault="008E366C" w:rsidP="008E366C">
      <w:pPr>
        <w:jc w:val="center"/>
        <w:rPr>
          <w:rFonts w:cs="Times New Roman"/>
          <w:b/>
          <w:szCs w:val="24"/>
        </w:rPr>
      </w:pPr>
      <w:r>
        <w:rPr>
          <w:rFonts w:cs="Times New Roman"/>
          <w:b/>
          <w:szCs w:val="24"/>
        </w:rPr>
        <w:br w:type="page"/>
      </w:r>
    </w:p>
    <w:p w14:paraId="6C2197ED" w14:textId="3A3E78E0" w:rsidR="008E366C" w:rsidRPr="008E366C" w:rsidRDefault="00352CF6" w:rsidP="008E366C">
      <w:pPr>
        <w:jc w:val="center"/>
        <w:rPr>
          <w:rFonts w:cs="Times New Roman"/>
          <w:b/>
          <w:szCs w:val="24"/>
        </w:rPr>
      </w:pPr>
      <w:r w:rsidRPr="008E366C">
        <w:rPr>
          <w:rFonts w:cs="Times New Roman"/>
          <w:b/>
          <w:szCs w:val="24"/>
        </w:rPr>
        <w:lastRenderedPageBreak/>
        <w:t>Executive Summary</w:t>
      </w:r>
    </w:p>
    <w:p w14:paraId="5F94AE2C" w14:textId="6B5364EB" w:rsidR="003C13B7" w:rsidRPr="008E366C" w:rsidRDefault="00352CF6" w:rsidP="008E366C">
      <w:pPr>
        <w:ind w:firstLine="720"/>
        <w:rPr>
          <w:rFonts w:cs="Times New Roman"/>
          <w:szCs w:val="24"/>
        </w:rPr>
      </w:pPr>
      <w:r w:rsidRPr="008E366C">
        <w:rPr>
          <w:rFonts w:cs="Times New Roman"/>
          <w:szCs w:val="24"/>
        </w:rPr>
        <w:t>Developing nations continue to struggle with</w:t>
      </w:r>
      <w:r w:rsidR="006452BD" w:rsidRPr="008E366C">
        <w:rPr>
          <w:rFonts w:cs="Times New Roman"/>
          <w:szCs w:val="24"/>
        </w:rPr>
        <w:t xml:space="preserve"> unregulated use and disposal </w:t>
      </w:r>
      <w:r w:rsidRPr="008E366C">
        <w:rPr>
          <w:rFonts w:cs="Times New Roman"/>
          <w:szCs w:val="24"/>
        </w:rPr>
        <w:t xml:space="preserve">of plastic waste which consistently undermines </w:t>
      </w:r>
      <w:r w:rsidR="006452BD" w:rsidRPr="008E366C">
        <w:rPr>
          <w:rFonts w:cs="Times New Roman"/>
          <w:szCs w:val="24"/>
        </w:rPr>
        <w:t xml:space="preserve">the global environmental conservation efforts. </w:t>
      </w:r>
      <w:r w:rsidRPr="008E366C">
        <w:rPr>
          <w:rFonts w:cs="Times New Roman"/>
          <w:szCs w:val="24"/>
        </w:rPr>
        <w:t>This plastic epidemic is serious</w:t>
      </w:r>
      <w:r w:rsidR="006452BD" w:rsidRPr="008E366C">
        <w:rPr>
          <w:rFonts w:cs="Times New Roman"/>
          <w:szCs w:val="24"/>
        </w:rPr>
        <w:t xml:space="preserve"> in developing nations</w:t>
      </w:r>
      <w:r w:rsidR="00CB24DC">
        <w:rPr>
          <w:rFonts w:cs="Times New Roman"/>
          <w:szCs w:val="24"/>
        </w:rPr>
        <w:t>,</w:t>
      </w:r>
      <w:r w:rsidR="006452BD" w:rsidRPr="008E366C">
        <w:rPr>
          <w:rFonts w:cs="Times New Roman"/>
          <w:szCs w:val="24"/>
        </w:rPr>
        <w:t xml:space="preserve"> where plastic products are abundantly used due to their affordability and utility.</w:t>
      </w:r>
      <w:r w:rsidRPr="008E366C">
        <w:rPr>
          <w:rFonts w:cs="Times New Roman"/>
          <w:szCs w:val="24"/>
        </w:rPr>
        <w:t xml:space="preserve"> Furthermore, most indivi</w:t>
      </w:r>
      <w:r w:rsidRPr="008E366C">
        <w:rPr>
          <w:rFonts w:cs="Times New Roman"/>
          <w:szCs w:val="24"/>
        </w:rPr>
        <w:t>duals in developing nations may not have the financial capacity to replace plastics with biodegradable materials since the latter are relatively more expensive. Furthermore, developing countries may lack the equipment and machinery to produce sufficient am</w:t>
      </w:r>
      <w:r w:rsidRPr="008E366C">
        <w:rPr>
          <w:rFonts w:cs="Times New Roman"/>
          <w:szCs w:val="24"/>
        </w:rPr>
        <w:t xml:space="preserve">ounts of biodegradable materials for the entire population. Additionally, companies that generate their revenue from the manufacture and sale of plastic products will protest the efforts aimed at minimizing the use and manufacture of plastics because this </w:t>
      </w:r>
      <w:r w:rsidRPr="008E366C">
        <w:rPr>
          <w:rFonts w:cs="Times New Roman"/>
          <w:szCs w:val="24"/>
        </w:rPr>
        <w:t>will imply that they will be forced to shut down. Also, the general lack of awareness regarding the need for a change in plastic waste disposal may result in the targeted individuals being unmotivated to make the changes.</w:t>
      </w:r>
      <w:r w:rsidR="0029509B" w:rsidRPr="008E366C">
        <w:rPr>
          <w:rFonts w:cs="Times New Roman"/>
          <w:szCs w:val="24"/>
        </w:rPr>
        <w:t xml:space="preserve"> </w:t>
      </w:r>
      <w:r w:rsidRPr="008E366C">
        <w:rPr>
          <w:rFonts w:cs="Times New Roman"/>
          <w:szCs w:val="24"/>
        </w:rPr>
        <w:t>These activities are most prominen</w:t>
      </w:r>
      <w:r w:rsidRPr="008E366C">
        <w:rPr>
          <w:rFonts w:cs="Times New Roman"/>
          <w:szCs w:val="24"/>
        </w:rPr>
        <w:t>t in the residential areas that are overcrowded in urban centers of most developing countries. This has overwhelmed the local government bodies tasked with ensuring appropriate garbage disposal systems are in place. Subsequently, the unhygienic living cond</w:t>
      </w:r>
      <w:r w:rsidRPr="008E366C">
        <w:rPr>
          <w:rFonts w:cs="Times New Roman"/>
          <w:szCs w:val="24"/>
        </w:rPr>
        <w:t>itions predispose these individuals to complications and various medical risks. This is worsened by a lack of awareness regarding the dangers of careless garbage disposal among most citizens in developing nations. Moreover, insufficient political framework</w:t>
      </w:r>
      <w:r w:rsidRPr="008E366C">
        <w:rPr>
          <w:rFonts w:cs="Times New Roman"/>
          <w:szCs w:val="24"/>
        </w:rPr>
        <w:t>s and poor policy implementation continue to undermine efforts aimed at establishing effective handling of plastic waste. Consequently, the need for a social marketing change to eliminate the increased utilization of plastic and careless disposal practices</w:t>
      </w:r>
      <w:r w:rsidRPr="008E366C">
        <w:rPr>
          <w:rFonts w:cs="Times New Roman"/>
          <w:szCs w:val="24"/>
        </w:rPr>
        <w:t xml:space="preserve"> in domestic settings of developing nations is imminent.</w:t>
      </w:r>
    </w:p>
    <w:p w14:paraId="65EABFA6" w14:textId="77777777" w:rsidR="0029509B" w:rsidRPr="008E366C" w:rsidRDefault="0029509B" w:rsidP="008437D6">
      <w:pPr>
        <w:ind w:firstLine="720"/>
        <w:jc w:val="center"/>
        <w:rPr>
          <w:rFonts w:cs="Times New Roman"/>
          <w:b/>
          <w:szCs w:val="24"/>
        </w:rPr>
      </w:pPr>
    </w:p>
    <w:p w14:paraId="79C73232" w14:textId="77777777" w:rsidR="005D0872" w:rsidRPr="008E366C" w:rsidRDefault="00352CF6" w:rsidP="008437D6">
      <w:pPr>
        <w:ind w:firstLine="720"/>
        <w:jc w:val="center"/>
        <w:rPr>
          <w:rFonts w:cs="Times New Roman"/>
          <w:b/>
          <w:szCs w:val="24"/>
        </w:rPr>
      </w:pPr>
      <w:r w:rsidRPr="008E366C">
        <w:rPr>
          <w:rFonts w:cs="Times New Roman"/>
          <w:b/>
          <w:szCs w:val="24"/>
        </w:rPr>
        <w:lastRenderedPageBreak/>
        <w:t>Table of Contents</w:t>
      </w:r>
    </w:p>
    <w:p w14:paraId="3ED04B23" w14:textId="5EBF1BE1" w:rsidR="008E366C" w:rsidRDefault="008E366C" w:rsidP="005D0872">
      <w:pPr>
        <w:rPr>
          <w:rFonts w:cs="Times New Roman"/>
          <w:szCs w:val="24"/>
        </w:rPr>
      </w:pPr>
      <w:r>
        <w:rPr>
          <w:rFonts w:cs="Times New Roman"/>
          <w:szCs w:val="24"/>
        </w:rPr>
        <w:t>Executive Summary………………………………………………………………………………2</w:t>
      </w:r>
    </w:p>
    <w:p w14:paraId="69DDA1C5" w14:textId="40F980D5" w:rsidR="005D0872" w:rsidRPr="008E366C" w:rsidRDefault="00352CF6" w:rsidP="005D0872">
      <w:pPr>
        <w:rPr>
          <w:rFonts w:cs="Times New Roman"/>
          <w:szCs w:val="24"/>
        </w:rPr>
      </w:pPr>
      <w:r w:rsidRPr="008E366C">
        <w:rPr>
          <w:rFonts w:cs="Times New Roman"/>
          <w:szCs w:val="24"/>
        </w:rPr>
        <w:t>Background Research</w:t>
      </w:r>
      <w:r w:rsidRPr="008E366C">
        <w:rPr>
          <w:rFonts w:cs="Times New Roman"/>
          <w:szCs w:val="24"/>
        </w:rPr>
        <w:t xml:space="preserve"> …………………………………………………………………………….</w:t>
      </w:r>
      <w:r w:rsidRPr="008E366C">
        <w:rPr>
          <w:rFonts w:cs="Times New Roman"/>
          <w:szCs w:val="24"/>
        </w:rPr>
        <w:t>4</w:t>
      </w:r>
    </w:p>
    <w:p w14:paraId="7693FB46" w14:textId="6C67A362" w:rsidR="005D0872" w:rsidRPr="008E366C" w:rsidRDefault="00352CF6" w:rsidP="005D0872">
      <w:pPr>
        <w:rPr>
          <w:rFonts w:cs="Times New Roman"/>
          <w:szCs w:val="24"/>
        </w:rPr>
      </w:pPr>
      <w:r w:rsidRPr="008E366C">
        <w:rPr>
          <w:rFonts w:cs="Times New Roman"/>
          <w:szCs w:val="24"/>
        </w:rPr>
        <w:t>Situation Analysis</w:t>
      </w:r>
      <w:r w:rsidRPr="008E366C">
        <w:rPr>
          <w:rFonts w:cs="Times New Roman"/>
          <w:szCs w:val="24"/>
        </w:rPr>
        <w:t>…………………………………………………………………………………</w:t>
      </w:r>
      <w:r w:rsidR="00B11715">
        <w:rPr>
          <w:rFonts w:cs="Times New Roman"/>
          <w:szCs w:val="24"/>
        </w:rPr>
        <w:t>4</w:t>
      </w:r>
    </w:p>
    <w:p w14:paraId="261B9E2C" w14:textId="77777777" w:rsidR="005D0872" w:rsidRPr="008E366C" w:rsidRDefault="00352CF6" w:rsidP="005D0872">
      <w:pPr>
        <w:rPr>
          <w:rFonts w:cs="Times New Roman"/>
          <w:szCs w:val="24"/>
        </w:rPr>
      </w:pPr>
      <w:r w:rsidRPr="008E366C">
        <w:rPr>
          <w:rFonts w:cs="Times New Roman"/>
          <w:szCs w:val="24"/>
        </w:rPr>
        <w:t>Background Consumer Research</w:t>
      </w:r>
      <w:r w:rsidRPr="008E366C">
        <w:rPr>
          <w:rFonts w:cs="Times New Roman"/>
          <w:szCs w:val="24"/>
        </w:rPr>
        <w:t>.................................................</w:t>
      </w:r>
      <w:r w:rsidRPr="008E366C">
        <w:rPr>
          <w:rFonts w:cs="Times New Roman"/>
          <w:szCs w:val="24"/>
        </w:rPr>
        <w:t>....................................................</w:t>
      </w:r>
      <w:r w:rsidRPr="008E366C">
        <w:rPr>
          <w:rFonts w:cs="Times New Roman"/>
          <w:szCs w:val="24"/>
        </w:rPr>
        <w:t>6</w:t>
      </w:r>
    </w:p>
    <w:p w14:paraId="0C8FCDA3" w14:textId="77777777" w:rsidR="005D0872" w:rsidRPr="008E366C" w:rsidRDefault="00352CF6" w:rsidP="005D0872">
      <w:pPr>
        <w:rPr>
          <w:rFonts w:cs="Times New Roman"/>
          <w:szCs w:val="24"/>
        </w:rPr>
      </w:pPr>
      <w:r w:rsidRPr="008E366C">
        <w:rPr>
          <w:rFonts w:cs="Times New Roman"/>
          <w:szCs w:val="24"/>
        </w:rPr>
        <w:t>Social Change Problem Statement…</w:t>
      </w:r>
      <w:r w:rsidRPr="008E366C">
        <w:rPr>
          <w:rFonts w:cs="Times New Roman"/>
          <w:szCs w:val="24"/>
        </w:rPr>
        <w:t>……………………………………………………………...</w:t>
      </w:r>
      <w:r w:rsidRPr="008E366C">
        <w:rPr>
          <w:rFonts w:cs="Times New Roman"/>
          <w:szCs w:val="24"/>
        </w:rPr>
        <w:t>7</w:t>
      </w:r>
    </w:p>
    <w:p w14:paraId="03D09CEB" w14:textId="77777777" w:rsidR="005D0872" w:rsidRPr="008E366C" w:rsidRDefault="00352CF6" w:rsidP="005D0872">
      <w:pPr>
        <w:rPr>
          <w:rFonts w:cs="Times New Roman"/>
          <w:szCs w:val="24"/>
        </w:rPr>
      </w:pPr>
      <w:r w:rsidRPr="008E366C">
        <w:rPr>
          <w:rFonts w:cs="Times New Roman"/>
          <w:szCs w:val="24"/>
        </w:rPr>
        <w:t>Identification of Market Segments and Potential Target Markets</w:t>
      </w:r>
      <w:r w:rsidRPr="008E366C">
        <w:rPr>
          <w:rFonts w:cs="Times New Roman"/>
          <w:szCs w:val="24"/>
        </w:rPr>
        <w:t>………………………………...8</w:t>
      </w:r>
    </w:p>
    <w:p w14:paraId="75208769" w14:textId="77777777" w:rsidR="005D0872" w:rsidRPr="008E366C" w:rsidRDefault="00352CF6" w:rsidP="005D0872">
      <w:pPr>
        <w:rPr>
          <w:rFonts w:cs="Times New Roman"/>
          <w:szCs w:val="24"/>
        </w:rPr>
      </w:pPr>
      <w:r w:rsidRPr="008E366C">
        <w:rPr>
          <w:rFonts w:cs="Times New Roman"/>
          <w:szCs w:val="24"/>
        </w:rPr>
        <w:t>References</w:t>
      </w:r>
      <w:r w:rsidRPr="008E366C">
        <w:rPr>
          <w:rFonts w:cs="Times New Roman"/>
          <w:szCs w:val="24"/>
        </w:rPr>
        <w:t>………………………………………………………………………………………..</w:t>
      </w:r>
      <w:r w:rsidRPr="008E366C">
        <w:rPr>
          <w:rFonts w:cs="Times New Roman"/>
          <w:szCs w:val="24"/>
        </w:rPr>
        <w:t>10</w:t>
      </w:r>
    </w:p>
    <w:p w14:paraId="5693B84F" w14:textId="77777777" w:rsidR="005D0872" w:rsidRPr="008E366C" w:rsidRDefault="005D0872" w:rsidP="005D0872">
      <w:pPr>
        <w:rPr>
          <w:rFonts w:cs="Times New Roman"/>
          <w:b/>
          <w:szCs w:val="24"/>
        </w:rPr>
      </w:pPr>
    </w:p>
    <w:p w14:paraId="79D6994F" w14:textId="77777777" w:rsidR="000D3962" w:rsidRDefault="000D3962" w:rsidP="000D3962">
      <w:pPr>
        <w:jc w:val="center"/>
        <w:rPr>
          <w:rFonts w:cs="Times New Roman"/>
          <w:b/>
          <w:szCs w:val="24"/>
        </w:rPr>
      </w:pPr>
      <w:r>
        <w:rPr>
          <w:rFonts w:cs="Times New Roman"/>
          <w:b/>
          <w:szCs w:val="24"/>
        </w:rPr>
        <w:br w:type="page"/>
      </w:r>
    </w:p>
    <w:p w14:paraId="53A3B41A" w14:textId="427767D1" w:rsidR="000D3962" w:rsidRDefault="00352CF6" w:rsidP="000D3962">
      <w:pPr>
        <w:jc w:val="center"/>
        <w:rPr>
          <w:rFonts w:cs="Times New Roman"/>
          <w:b/>
          <w:szCs w:val="24"/>
        </w:rPr>
      </w:pPr>
      <w:r w:rsidRPr="008E366C">
        <w:rPr>
          <w:rFonts w:cs="Times New Roman"/>
          <w:b/>
          <w:szCs w:val="24"/>
        </w:rPr>
        <w:lastRenderedPageBreak/>
        <w:t>Segmentation and Target Market Report</w:t>
      </w:r>
    </w:p>
    <w:p w14:paraId="71EF7B0E" w14:textId="1C285DD0" w:rsidR="008437D6" w:rsidRPr="008E366C" w:rsidRDefault="00352CF6" w:rsidP="000D3962">
      <w:pPr>
        <w:jc w:val="center"/>
        <w:rPr>
          <w:rFonts w:cs="Times New Roman"/>
          <w:b/>
          <w:szCs w:val="24"/>
        </w:rPr>
      </w:pPr>
      <w:r w:rsidRPr="008E366C">
        <w:rPr>
          <w:rFonts w:cs="Times New Roman"/>
          <w:b/>
          <w:szCs w:val="24"/>
        </w:rPr>
        <w:t>Background Research</w:t>
      </w:r>
    </w:p>
    <w:p w14:paraId="0B50C166" w14:textId="79537877" w:rsidR="00694ABB" w:rsidRPr="008E366C" w:rsidRDefault="00352CF6" w:rsidP="000D3962">
      <w:pPr>
        <w:ind w:firstLine="720"/>
        <w:rPr>
          <w:rFonts w:cs="Times New Roman"/>
          <w:szCs w:val="24"/>
        </w:rPr>
      </w:pPr>
      <w:r w:rsidRPr="008E366C">
        <w:rPr>
          <w:rFonts w:cs="Times New Roman"/>
          <w:szCs w:val="24"/>
        </w:rPr>
        <w:t xml:space="preserve">The unregulated use and disposal of plastic waste continue to provide a significant </w:t>
      </w:r>
      <w:r w:rsidR="00187EE5" w:rsidRPr="008E366C">
        <w:rPr>
          <w:rFonts w:cs="Times New Roman"/>
          <w:szCs w:val="24"/>
        </w:rPr>
        <w:t xml:space="preserve">challenge to </w:t>
      </w:r>
      <w:r w:rsidR="008437D6" w:rsidRPr="008E366C">
        <w:rPr>
          <w:rFonts w:cs="Times New Roman"/>
          <w:szCs w:val="24"/>
        </w:rPr>
        <w:t>global</w:t>
      </w:r>
      <w:r w:rsidR="00187EE5" w:rsidRPr="008E366C">
        <w:rPr>
          <w:rFonts w:cs="Times New Roman"/>
          <w:szCs w:val="24"/>
        </w:rPr>
        <w:t xml:space="preserve"> environmental conservation efforts. </w:t>
      </w:r>
      <w:r w:rsidRPr="008E366C">
        <w:rPr>
          <w:rFonts w:cs="Times New Roman"/>
          <w:szCs w:val="24"/>
        </w:rPr>
        <w:t>This plas</w:t>
      </w:r>
      <w:r w:rsidRPr="008E366C">
        <w:rPr>
          <w:rFonts w:cs="Times New Roman"/>
          <w:szCs w:val="24"/>
        </w:rPr>
        <w:t>tic epidemic is mor</w:t>
      </w:r>
      <w:r w:rsidR="00380D77" w:rsidRPr="008E366C">
        <w:rPr>
          <w:rFonts w:cs="Times New Roman"/>
          <w:szCs w:val="24"/>
        </w:rPr>
        <w:t>e severe in developing nations</w:t>
      </w:r>
      <w:r w:rsidRPr="008E366C">
        <w:rPr>
          <w:rFonts w:cs="Times New Roman"/>
          <w:szCs w:val="24"/>
        </w:rPr>
        <w:t xml:space="preserve"> where plastic products are abundantly used due to their affordability and utility</w:t>
      </w:r>
      <w:r w:rsidR="005A04D6" w:rsidRPr="008E366C">
        <w:rPr>
          <w:rFonts w:cs="Times New Roman"/>
          <w:szCs w:val="24"/>
        </w:rPr>
        <w:t xml:space="preserve"> (Gwada, Ogendi, Makindi, &amp; Trott</w:t>
      </w:r>
      <w:r w:rsidR="008437D6" w:rsidRPr="008E366C">
        <w:rPr>
          <w:rFonts w:cs="Times New Roman"/>
          <w:szCs w:val="24"/>
        </w:rPr>
        <w:t>,</w:t>
      </w:r>
      <w:r w:rsidR="007B6056" w:rsidRPr="008E366C">
        <w:rPr>
          <w:rFonts w:cs="Times New Roman"/>
          <w:szCs w:val="24"/>
        </w:rPr>
        <w:t xml:space="preserve"> 2019)</w:t>
      </w:r>
      <w:r w:rsidR="00380D77" w:rsidRPr="008E366C">
        <w:rPr>
          <w:rFonts w:cs="Times New Roman"/>
          <w:szCs w:val="24"/>
        </w:rPr>
        <w:t>. Furthermore, these nation</w:t>
      </w:r>
      <w:r w:rsidRPr="008E366C">
        <w:rPr>
          <w:rFonts w:cs="Times New Roman"/>
          <w:szCs w:val="24"/>
        </w:rPr>
        <w:t xml:space="preserve">s have not yet established solid systems and </w:t>
      </w:r>
      <w:r w:rsidRPr="008E366C">
        <w:rPr>
          <w:rFonts w:cs="Times New Roman"/>
          <w:szCs w:val="24"/>
        </w:rPr>
        <w:t>policies to regulate the disposal of plastic waste in a way that does not cause environmental damage</w:t>
      </w:r>
      <w:r w:rsidR="007713C6" w:rsidRPr="008E366C">
        <w:rPr>
          <w:rFonts w:cs="Times New Roman"/>
          <w:szCs w:val="24"/>
        </w:rPr>
        <w:t xml:space="preserve"> (</w:t>
      </w:r>
      <w:proofErr w:type="spellStart"/>
      <w:r w:rsidR="007713C6" w:rsidRPr="008E366C">
        <w:rPr>
          <w:rFonts w:cs="Times New Roman"/>
          <w:szCs w:val="24"/>
        </w:rPr>
        <w:t>Cetrulo</w:t>
      </w:r>
      <w:proofErr w:type="spellEnd"/>
      <w:r w:rsidR="007713C6" w:rsidRPr="008E366C">
        <w:rPr>
          <w:rFonts w:cs="Times New Roman"/>
          <w:szCs w:val="24"/>
        </w:rPr>
        <w:t xml:space="preserve"> et al</w:t>
      </w:r>
      <w:r w:rsidR="00CB24DC">
        <w:rPr>
          <w:rFonts w:cs="Times New Roman"/>
          <w:szCs w:val="24"/>
        </w:rPr>
        <w:t>.</w:t>
      </w:r>
      <w:r w:rsidR="007713C6" w:rsidRPr="008E366C">
        <w:rPr>
          <w:rFonts w:cs="Times New Roman"/>
          <w:szCs w:val="24"/>
        </w:rPr>
        <w:t>, 2018)</w:t>
      </w:r>
      <w:r w:rsidRPr="008E366C">
        <w:rPr>
          <w:rFonts w:cs="Times New Roman"/>
          <w:szCs w:val="24"/>
        </w:rPr>
        <w:t xml:space="preserve">. Also, the lack </w:t>
      </w:r>
      <w:r w:rsidR="00187EE5" w:rsidRPr="008E366C">
        <w:rPr>
          <w:rFonts w:cs="Times New Roman"/>
          <w:szCs w:val="24"/>
        </w:rPr>
        <w:t>of awareness among most of the individuals in</w:t>
      </w:r>
      <w:r w:rsidR="00380D77" w:rsidRPr="008E366C">
        <w:rPr>
          <w:rFonts w:cs="Times New Roman"/>
          <w:szCs w:val="24"/>
        </w:rPr>
        <w:t xml:space="preserve"> these countrie</w:t>
      </w:r>
      <w:r w:rsidRPr="008E366C">
        <w:rPr>
          <w:rFonts w:cs="Times New Roman"/>
          <w:szCs w:val="24"/>
        </w:rPr>
        <w:t xml:space="preserve">s regarding the detrimental impacts of careless disposal </w:t>
      </w:r>
      <w:r w:rsidRPr="008E366C">
        <w:rPr>
          <w:rFonts w:cs="Times New Roman"/>
          <w:szCs w:val="24"/>
        </w:rPr>
        <w:t>of plastic waste into water bodies and land can account for the lack of urgency among these individuals to regulate their plastic use and disposal. Furthermore, it has been revealed that the use of fire to burn plastic products contributes to significant a</w:t>
      </w:r>
      <w:r w:rsidRPr="008E366C">
        <w:rPr>
          <w:rFonts w:cs="Times New Roman"/>
          <w:szCs w:val="24"/>
        </w:rPr>
        <w:t>ir contamination from “</w:t>
      </w:r>
      <w:r w:rsidRPr="008E366C">
        <w:rPr>
          <w:rFonts w:cs="Times New Roman"/>
          <w:szCs w:val="24"/>
        </w:rPr>
        <w:t>dioxins and other highly toxic pollutants</w:t>
      </w:r>
      <w:r w:rsidRPr="008E366C">
        <w:rPr>
          <w:rFonts w:cs="Times New Roman"/>
          <w:szCs w:val="24"/>
        </w:rPr>
        <w:t>” that are released in the large quantity of smoke produced</w:t>
      </w:r>
      <w:r w:rsidR="00303386" w:rsidRPr="008E366C">
        <w:rPr>
          <w:rFonts w:cs="Times New Roman"/>
          <w:szCs w:val="24"/>
        </w:rPr>
        <w:t xml:space="preserve"> (Fuller, 2021)</w:t>
      </w:r>
      <w:r w:rsidRPr="008E366C">
        <w:rPr>
          <w:rFonts w:cs="Times New Roman"/>
          <w:szCs w:val="24"/>
        </w:rPr>
        <w:t>. Additionally, these contaminants react with other contaminants in the air, leading to more severe impacts such as en</w:t>
      </w:r>
      <w:r w:rsidRPr="008E366C">
        <w:rPr>
          <w:rFonts w:cs="Times New Roman"/>
          <w:szCs w:val="24"/>
        </w:rPr>
        <w:t>vironment</w:t>
      </w:r>
      <w:r w:rsidR="005A04D6" w:rsidRPr="008E366C">
        <w:rPr>
          <w:rFonts w:cs="Times New Roman"/>
          <w:szCs w:val="24"/>
        </w:rPr>
        <w:t>al warming</w:t>
      </w:r>
      <w:r w:rsidR="00303386" w:rsidRPr="008E366C">
        <w:rPr>
          <w:rFonts w:cs="Times New Roman"/>
          <w:szCs w:val="24"/>
        </w:rPr>
        <w:t xml:space="preserve"> (</w:t>
      </w:r>
      <w:r w:rsidR="005A04D6" w:rsidRPr="008E366C">
        <w:rPr>
          <w:rFonts w:cs="Times New Roman"/>
          <w:szCs w:val="24"/>
        </w:rPr>
        <w:t>Mostafa</w:t>
      </w:r>
      <w:r w:rsidR="008437D6" w:rsidRPr="008E366C">
        <w:rPr>
          <w:rFonts w:cs="Times New Roman"/>
          <w:szCs w:val="24"/>
        </w:rPr>
        <w:t>,</w:t>
      </w:r>
      <w:r w:rsidR="005A04D6" w:rsidRPr="008E366C">
        <w:rPr>
          <w:rFonts w:cs="Times New Roman"/>
          <w:szCs w:val="24"/>
        </w:rPr>
        <w:t xml:space="preserve"> </w:t>
      </w:r>
      <w:r w:rsidR="008437D6" w:rsidRPr="008E366C">
        <w:rPr>
          <w:rFonts w:cs="Times New Roman"/>
          <w:szCs w:val="24"/>
        </w:rPr>
        <w:t>Farag, Abo-dief, &amp; Tayeb</w:t>
      </w:r>
      <w:r w:rsidR="005A04D6" w:rsidRPr="008E366C">
        <w:rPr>
          <w:rFonts w:cs="Times New Roman"/>
          <w:szCs w:val="24"/>
        </w:rPr>
        <w:t>, 2018</w:t>
      </w:r>
      <w:r w:rsidR="00303386" w:rsidRPr="008E366C">
        <w:rPr>
          <w:rFonts w:cs="Times New Roman"/>
          <w:szCs w:val="24"/>
        </w:rPr>
        <w:t>)</w:t>
      </w:r>
      <w:r w:rsidRPr="008E366C">
        <w:rPr>
          <w:rFonts w:cs="Times New Roman"/>
          <w:szCs w:val="24"/>
        </w:rPr>
        <w:t>. Although most industries</w:t>
      </w:r>
      <w:r w:rsidR="00380D77" w:rsidRPr="008E366C">
        <w:rPr>
          <w:rFonts w:cs="Times New Roman"/>
          <w:szCs w:val="24"/>
        </w:rPr>
        <w:t xml:space="preserve"> developing nations</w:t>
      </w:r>
      <w:r w:rsidRPr="008E366C">
        <w:rPr>
          <w:rFonts w:cs="Times New Roman"/>
          <w:szCs w:val="24"/>
        </w:rPr>
        <w:t xml:space="preserve"> have the equipment to minimize the release of toxic gases, the plastic products that are burnt in domestic settings are not regulated</w:t>
      </w:r>
      <w:r w:rsidR="00303386" w:rsidRPr="008E366C">
        <w:rPr>
          <w:rFonts w:cs="Times New Roman"/>
          <w:szCs w:val="24"/>
        </w:rPr>
        <w:t xml:space="preserve"> (Fuller, 2021)</w:t>
      </w:r>
      <w:r w:rsidRPr="008E366C">
        <w:rPr>
          <w:rFonts w:cs="Times New Roman"/>
          <w:szCs w:val="24"/>
        </w:rPr>
        <w:t>.</w:t>
      </w:r>
      <w:r w:rsidRPr="008E366C">
        <w:rPr>
          <w:rFonts w:cs="Times New Roman"/>
          <w:szCs w:val="24"/>
        </w:rPr>
        <w:t xml:space="preserve"> Consequently, there is an urgent need for improvements in </w:t>
      </w:r>
      <w:r w:rsidR="00CF7756" w:rsidRPr="008E366C">
        <w:rPr>
          <w:rFonts w:cs="Times New Roman"/>
          <w:szCs w:val="24"/>
        </w:rPr>
        <w:t>the</w:t>
      </w:r>
      <w:r w:rsidR="00303386" w:rsidRPr="008E366C">
        <w:rPr>
          <w:rFonts w:cs="Times New Roman"/>
          <w:szCs w:val="24"/>
        </w:rPr>
        <w:t xml:space="preserve"> plastic </w:t>
      </w:r>
      <w:r w:rsidRPr="008E366C">
        <w:rPr>
          <w:rFonts w:cs="Times New Roman"/>
          <w:szCs w:val="24"/>
        </w:rPr>
        <w:t>disposal</w:t>
      </w:r>
      <w:r w:rsidR="00303386" w:rsidRPr="008E366C">
        <w:rPr>
          <w:rFonts w:cs="Times New Roman"/>
          <w:szCs w:val="24"/>
        </w:rPr>
        <w:t xml:space="preserve"> behaviors</w:t>
      </w:r>
      <w:r w:rsidR="00CF7756" w:rsidRPr="008E366C">
        <w:rPr>
          <w:rFonts w:cs="Times New Roman"/>
          <w:szCs w:val="24"/>
        </w:rPr>
        <w:t xml:space="preserve"> of developing nations</w:t>
      </w:r>
      <w:r w:rsidRPr="008E366C">
        <w:rPr>
          <w:rFonts w:cs="Times New Roman"/>
          <w:szCs w:val="24"/>
        </w:rPr>
        <w:t>, although minimizing the utilization and manufacture of plastics can be a more permanent solution (Fuller, 2021)</w:t>
      </w:r>
      <w:r w:rsidR="008437D6" w:rsidRPr="008E366C">
        <w:rPr>
          <w:rFonts w:cs="Times New Roman"/>
          <w:szCs w:val="24"/>
        </w:rPr>
        <w:t>.</w:t>
      </w:r>
    </w:p>
    <w:p w14:paraId="34181C87" w14:textId="77777777" w:rsidR="006452BD" w:rsidRPr="008E366C" w:rsidRDefault="00352CF6" w:rsidP="006452BD">
      <w:pPr>
        <w:ind w:firstLine="720"/>
        <w:jc w:val="center"/>
        <w:rPr>
          <w:rFonts w:cs="Times New Roman"/>
          <w:b/>
          <w:szCs w:val="24"/>
        </w:rPr>
      </w:pPr>
      <w:r w:rsidRPr="008E366C">
        <w:rPr>
          <w:rFonts w:cs="Times New Roman"/>
          <w:b/>
          <w:szCs w:val="24"/>
        </w:rPr>
        <w:t>Situation Analysis</w:t>
      </w:r>
    </w:p>
    <w:p w14:paraId="3B64BB8B" w14:textId="1345490A" w:rsidR="000414F5" w:rsidRDefault="00352CF6" w:rsidP="000414F5">
      <w:pPr>
        <w:ind w:firstLine="720"/>
        <w:rPr>
          <w:rFonts w:cs="Times New Roman"/>
          <w:szCs w:val="24"/>
        </w:rPr>
      </w:pPr>
      <w:r w:rsidRPr="008E366C">
        <w:rPr>
          <w:rFonts w:cs="Times New Roman"/>
          <w:szCs w:val="24"/>
        </w:rPr>
        <w:lastRenderedPageBreak/>
        <w:t>It is impo</w:t>
      </w:r>
      <w:r w:rsidRPr="008E366C">
        <w:rPr>
          <w:rFonts w:cs="Times New Roman"/>
          <w:szCs w:val="24"/>
        </w:rPr>
        <w:t>rtant to note that most individuals in deve</w:t>
      </w:r>
      <w:r w:rsidR="008C0CD5" w:rsidRPr="008E366C">
        <w:rPr>
          <w:rFonts w:cs="Times New Roman"/>
          <w:szCs w:val="24"/>
        </w:rPr>
        <w:t>lopin</w:t>
      </w:r>
      <w:r w:rsidR="00CF7756" w:rsidRPr="008E366C">
        <w:rPr>
          <w:rFonts w:cs="Times New Roman"/>
          <w:szCs w:val="24"/>
        </w:rPr>
        <w:t>g nation</w:t>
      </w:r>
      <w:r w:rsidR="008C0CD5" w:rsidRPr="008E366C">
        <w:rPr>
          <w:rFonts w:cs="Times New Roman"/>
          <w:szCs w:val="24"/>
        </w:rPr>
        <w:t xml:space="preserve">s may not have the financial capacity to replace plastics with biodegradable materials since the latter are relatively more expensive. Furthermore, developing countries may lack the equipment and machinery to produce sufficient amounts of biodegradable materials for the entire population. Additionally, companies that generate their revenue from the manufacture and sale of plastic products will protest the efforts aimed at minimizing the use and manufacture of plastics because this will imply that they will be forced to shut down. </w:t>
      </w:r>
      <w:r w:rsidR="00CB24DC">
        <w:rPr>
          <w:rFonts w:cs="Times New Roman"/>
          <w:szCs w:val="24"/>
        </w:rPr>
        <w:t>Moreover</w:t>
      </w:r>
      <w:r w:rsidR="008C0CD5" w:rsidRPr="008E366C">
        <w:rPr>
          <w:rFonts w:cs="Times New Roman"/>
          <w:szCs w:val="24"/>
        </w:rPr>
        <w:t xml:space="preserve">, </w:t>
      </w:r>
      <w:r w:rsidR="00E96946" w:rsidRPr="008E366C">
        <w:rPr>
          <w:rFonts w:cs="Times New Roman"/>
          <w:szCs w:val="24"/>
        </w:rPr>
        <w:t>the general lack of awareness regarding the need for a change in plastic waste disposal may result in the targeted individuals being unmotivated to make the changes. This is mainly due to the sub-standard education systems in these countries. Similarly, the political ca</w:t>
      </w:r>
      <w:r w:rsidR="00CF7756" w:rsidRPr="008E366C">
        <w:rPr>
          <w:rFonts w:cs="Times New Roman"/>
          <w:szCs w:val="24"/>
        </w:rPr>
        <w:t>pabilities of developing nation</w:t>
      </w:r>
      <w:r w:rsidR="00E96946" w:rsidRPr="008E366C">
        <w:rPr>
          <w:rFonts w:cs="Times New Roman"/>
          <w:szCs w:val="24"/>
        </w:rPr>
        <w:t xml:space="preserve">s may undermine the changes to be made due to political instability, poor policymaking and implementation mechanisms, and </w:t>
      </w:r>
      <w:r w:rsidR="00111D84" w:rsidRPr="008E366C">
        <w:rPr>
          <w:rFonts w:cs="Times New Roman"/>
          <w:szCs w:val="24"/>
        </w:rPr>
        <w:t>laborious bureaucratic procedures involved in any policy changes.</w:t>
      </w:r>
    </w:p>
    <w:p w14:paraId="77128C47" w14:textId="26A5A2D6" w:rsidR="00111D84" w:rsidRPr="008E366C" w:rsidRDefault="00352CF6" w:rsidP="000414F5">
      <w:pPr>
        <w:ind w:firstLine="720"/>
        <w:rPr>
          <w:rFonts w:cs="Times New Roman"/>
          <w:szCs w:val="24"/>
        </w:rPr>
      </w:pPr>
      <w:r w:rsidRPr="008E366C">
        <w:rPr>
          <w:rFonts w:cs="Times New Roman"/>
          <w:szCs w:val="24"/>
        </w:rPr>
        <w:t>Consequently, a large opportunity exi</w:t>
      </w:r>
      <w:r w:rsidR="00CF7756" w:rsidRPr="008E366C">
        <w:rPr>
          <w:rFonts w:cs="Times New Roman"/>
          <w:szCs w:val="24"/>
        </w:rPr>
        <w:t>sts in enhancing the</w:t>
      </w:r>
      <w:r w:rsidRPr="008E366C">
        <w:rPr>
          <w:rFonts w:cs="Times New Roman"/>
          <w:szCs w:val="24"/>
        </w:rPr>
        <w:t xml:space="preserve"> knowledge of the harms of careless plastic waste disposal</w:t>
      </w:r>
      <w:r w:rsidR="00CF7756" w:rsidRPr="008E366C">
        <w:rPr>
          <w:rFonts w:cs="Times New Roman"/>
          <w:szCs w:val="24"/>
        </w:rPr>
        <w:t xml:space="preserve"> among citizens of developing nations</w:t>
      </w:r>
      <w:r w:rsidRPr="008E366C">
        <w:rPr>
          <w:rFonts w:cs="Times New Roman"/>
          <w:szCs w:val="24"/>
        </w:rPr>
        <w:t xml:space="preserve"> through awareness programs. However, t</w:t>
      </w:r>
      <w:r w:rsidRPr="008E366C">
        <w:rPr>
          <w:rFonts w:cs="Times New Roman"/>
          <w:szCs w:val="24"/>
        </w:rPr>
        <w:t>he underdeveloped education f</w:t>
      </w:r>
      <w:r w:rsidR="00CF7756" w:rsidRPr="008E366C">
        <w:rPr>
          <w:rFonts w:cs="Times New Roman"/>
          <w:szCs w:val="24"/>
        </w:rPr>
        <w:t>acilities in developing nation</w:t>
      </w:r>
      <w:r w:rsidRPr="008E366C">
        <w:rPr>
          <w:rFonts w:cs="Times New Roman"/>
          <w:szCs w:val="24"/>
        </w:rPr>
        <w:t xml:space="preserve">s and political incapability can be a huge weakness for such initiatives. Furthermore, plastic companies will be a significant threat to any efforts aimed at minimizing plastic use. Nonetheless, </w:t>
      </w:r>
      <w:r w:rsidR="00CF7756" w:rsidRPr="008E366C">
        <w:rPr>
          <w:rFonts w:cs="Times New Roman"/>
          <w:szCs w:val="24"/>
        </w:rPr>
        <w:t>developing nations</w:t>
      </w:r>
      <w:r w:rsidR="007D79CC" w:rsidRPr="008E366C">
        <w:rPr>
          <w:rFonts w:cs="Times New Roman"/>
          <w:szCs w:val="24"/>
        </w:rPr>
        <w:t xml:space="preserve"> will provide adequate human resources who can be trained and recruited to assist in spreading the social marketing changes (Hasan, 2015). This will be a vital strength. Additionally, working with the United Nations Environment Program </w:t>
      </w:r>
      <w:r w:rsidR="007B6056" w:rsidRPr="008E366C">
        <w:rPr>
          <w:rFonts w:cs="Times New Roman"/>
          <w:szCs w:val="24"/>
        </w:rPr>
        <w:t xml:space="preserve">(UNEP) </w:t>
      </w:r>
      <w:r w:rsidR="007D79CC" w:rsidRPr="008E366C">
        <w:rPr>
          <w:rFonts w:cs="Times New Roman"/>
          <w:szCs w:val="24"/>
        </w:rPr>
        <w:t>as the project partner will provide adequate financial and political strengths that will be essential to the social marketing strategy (Moh</w:t>
      </w:r>
      <w:r w:rsidR="007B6056" w:rsidRPr="008E366C">
        <w:rPr>
          <w:rFonts w:cs="Times New Roman"/>
          <w:szCs w:val="24"/>
        </w:rPr>
        <w:t>arir &amp; Kumar, 2019). However</w:t>
      </w:r>
      <w:r w:rsidR="007D79CC" w:rsidRPr="008E366C">
        <w:rPr>
          <w:rFonts w:cs="Times New Roman"/>
          <w:szCs w:val="24"/>
        </w:rPr>
        <w:t xml:space="preserve">, the numerous </w:t>
      </w:r>
      <w:r w:rsidR="007B6056" w:rsidRPr="008E366C">
        <w:rPr>
          <w:rFonts w:cs="Times New Roman"/>
          <w:szCs w:val="24"/>
        </w:rPr>
        <w:t xml:space="preserve">simultaneous projects that UNEP </w:t>
      </w:r>
      <w:r w:rsidR="007B6056" w:rsidRPr="008E366C">
        <w:rPr>
          <w:rFonts w:cs="Times New Roman"/>
          <w:szCs w:val="24"/>
        </w:rPr>
        <w:lastRenderedPageBreak/>
        <w:t xml:space="preserve">may be involved in can provide competition for the resources that this agency can provide to support the social marketing strategy. </w:t>
      </w:r>
    </w:p>
    <w:p w14:paraId="1D9C835F" w14:textId="77777777" w:rsidR="006452BD" w:rsidRPr="008E366C" w:rsidRDefault="00352CF6" w:rsidP="006452BD">
      <w:pPr>
        <w:jc w:val="center"/>
        <w:rPr>
          <w:rFonts w:cs="Times New Roman"/>
          <w:b/>
          <w:szCs w:val="24"/>
        </w:rPr>
      </w:pPr>
      <w:r w:rsidRPr="008E366C">
        <w:rPr>
          <w:rFonts w:cs="Times New Roman"/>
          <w:b/>
          <w:szCs w:val="24"/>
        </w:rPr>
        <w:t>Background Consumer Research</w:t>
      </w:r>
    </w:p>
    <w:p w14:paraId="1868857E" w14:textId="544A0FAB" w:rsidR="0017163A" w:rsidRPr="008E366C" w:rsidRDefault="00352CF6" w:rsidP="007B6056">
      <w:pPr>
        <w:rPr>
          <w:rFonts w:cs="Times New Roman"/>
          <w:szCs w:val="24"/>
        </w:rPr>
      </w:pPr>
      <w:r w:rsidRPr="008E366C">
        <w:rPr>
          <w:rFonts w:cs="Times New Roman"/>
          <w:szCs w:val="24"/>
        </w:rPr>
        <w:tab/>
      </w:r>
      <w:r w:rsidR="00864243" w:rsidRPr="008E366C">
        <w:rPr>
          <w:rFonts w:cs="Times New Roman"/>
          <w:szCs w:val="24"/>
        </w:rPr>
        <w:t xml:space="preserve">The steady increase in population and social progress </w:t>
      </w:r>
      <w:r w:rsidR="00CF7756" w:rsidRPr="008E366C">
        <w:rPr>
          <w:rFonts w:cs="Times New Roman"/>
          <w:szCs w:val="24"/>
        </w:rPr>
        <w:t>in developing nations</w:t>
      </w:r>
      <w:r w:rsidR="00864243" w:rsidRPr="008E366C">
        <w:rPr>
          <w:rFonts w:cs="Times New Roman"/>
          <w:szCs w:val="24"/>
        </w:rPr>
        <w:t xml:space="preserve"> has resulted in more resources being consumed within these countries (</w:t>
      </w:r>
      <w:proofErr w:type="spellStart"/>
      <w:r w:rsidR="00864243" w:rsidRPr="008E366C">
        <w:rPr>
          <w:rFonts w:cs="Times New Roman"/>
          <w:szCs w:val="24"/>
        </w:rPr>
        <w:t>Gwada</w:t>
      </w:r>
      <w:proofErr w:type="spellEnd"/>
      <w:r w:rsidR="00864243" w:rsidRPr="008E366C">
        <w:rPr>
          <w:rFonts w:cs="Times New Roman"/>
          <w:szCs w:val="24"/>
        </w:rPr>
        <w:t xml:space="preserve"> et al</w:t>
      </w:r>
      <w:r w:rsidR="00CB24DC">
        <w:rPr>
          <w:rFonts w:cs="Times New Roman"/>
          <w:szCs w:val="24"/>
        </w:rPr>
        <w:t>.</w:t>
      </w:r>
      <w:r w:rsidR="00864243" w:rsidRPr="008E366C">
        <w:rPr>
          <w:rFonts w:cs="Times New Roman"/>
          <w:szCs w:val="24"/>
        </w:rPr>
        <w:t xml:space="preserve">, 2019). </w:t>
      </w:r>
      <w:r w:rsidR="00380D77" w:rsidRPr="008E366C">
        <w:rPr>
          <w:rFonts w:cs="Times New Roman"/>
          <w:szCs w:val="24"/>
        </w:rPr>
        <w:t>This implies that more waste material is being discarded</w:t>
      </w:r>
      <w:r w:rsidR="00CF7756" w:rsidRPr="008E366C">
        <w:rPr>
          <w:rFonts w:cs="Times New Roman"/>
          <w:szCs w:val="24"/>
        </w:rPr>
        <w:t xml:space="preserve"> in developing nations</w:t>
      </w:r>
      <w:r w:rsidR="00380D77" w:rsidRPr="008E366C">
        <w:rPr>
          <w:rFonts w:cs="Times New Roman"/>
          <w:szCs w:val="24"/>
        </w:rPr>
        <w:t>, especially in</w:t>
      </w:r>
      <w:r w:rsidR="00864243" w:rsidRPr="008E366C">
        <w:rPr>
          <w:rFonts w:cs="Times New Roman"/>
          <w:szCs w:val="24"/>
        </w:rPr>
        <w:t xml:space="preserve"> domestic sett</w:t>
      </w:r>
      <w:r w:rsidR="00380D77" w:rsidRPr="008E366C">
        <w:rPr>
          <w:rFonts w:cs="Times New Roman"/>
          <w:szCs w:val="24"/>
        </w:rPr>
        <w:t>ings where</w:t>
      </w:r>
      <w:r w:rsidR="00864243" w:rsidRPr="008E366C">
        <w:rPr>
          <w:rFonts w:cs="Times New Roman"/>
          <w:szCs w:val="24"/>
        </w:rPr>
        <w:t xml:space="preserve"> plastics form a signif</w:t>
      </w:r>
      <w:r w:rsidR="00380D77" w:rsidRPr="008E366C">
        <w:rPr>
          <w:rFonts w:cs="Times New Roman"/>
          <w:szCs w:val="24"/>
        </w:rPr>
        <w:t>icant percentage of this waste material</w:t>
      </w:r>
      <w:r w:rsidR="00864243" w:rsidRPr="008E366C">
        <w:rPr>
          <w:rFonts w:cs="Times New Roman"/>
          <w:szCs w:val="24"/>
        </w:rPr>
        <w:t xml:space="preserve"> </w:t>
      </w:r>
      <w:r w:rsidR="00380D77" w:rsidRPr="008E366C">
        <w:rPr>
          <w:rFonts w:cs="Times New Roman"/>
          <w:szCs w:val="24"/>
        </w:rPr>
        <w:t>(</w:t>
      </w:r>
      <w:proofErr w:type="spellStart"/>
      <w:r w:rsidR="00380D77" w:rsidRPr="008E366C">
        <w:rPr>
          <w:rFonts w:cs="Times New Roman"/>
          <w:szCs w:val="24"/>
        </w:rPr>
        <w:t>Gwada</w:t>
      </w:r>
      <w:proofErr w:type="spellEnd"/>
      <w:r w:rsidR="00380D77" w:rsidRPr="008E366C">
        <w:rPr>
          <w:rFonts w:cs="Times New Roman"/>
          <w:szCs w:val="24"/>
        </w:rPr>
        <w:t xml:space="preserve"> et al</w:t>
      </w:r>
      <w:r w:rsidR="00CB24DC">
        <w:rPr>
          <w:rFonts w:cs="Times New Roman"/>
          <w:szCs w:val="24"/>
        </w:rPr>
        <w:t>.</w:t>
      </w:r>
      <w:r w:rsidR="00380D77" w:rsidRPr="008E366C">
        <w:rPr>
          <w:rFonts w:cs="Times New Roman"/>
          <w:szCs w:val="24"/>
        </w:rPr>
        <w:t>, 2019). This is more severe in informal and congested settlements in the urban centers of most developing</w:t>
      </w:r>
      <w:r w:rsidR="00CF7756" w:rsidRPr="008E366C">
        <w:rPr>
          <w:rFonts w:cs="Times New Roman"/>
          <w:szCs w:val="24"/>
        </w:rPr>
        <w:t xml:space="preserve"> nations</w:t>
      </w:r>
      <w:r w:rsidR="00380D77" w:rsidRPr="008E366C">
        <w:rPr>
          <w:rFonts w:cs="Times New Roman"/>
          <w:szCs w:val="24"/>
        </w:rPr>
        <w:t xml:space="preserve"> where the waste is dumped in the open (Ferronato &amp; Torretta, 2019). </w:t>
      </w:r>
      <w:r w:rsidR="00CF7756" w:rsidRPr="008E366C">
        <w:rPr>
          <w:rFonts w:cs="Times New Roman"/>
          <w:szCs w:val="24"/>
        </w:rPr>
        <w:t xml:space="preserve">In such contexts, the local governments such as the municipalities are often tasked with ensuring that the waste material is properly discarded, yet these governments are overwhelmed due to the lack of resources such as garbage trucks, and the inability to keep up with the amounts of garbage being disposed of (Gwada et al, 2019). Consequently, plastic waste materials cumulate in residential areas, drainage systems, and open disposal sites, which pose significant hygiene challenges apart from the environmental impacts of </w:t>
      </w:r>
      <w:r w:rsidR="00633338" w:rsidRPr="008E366C">
        <w:rPr>
          <w:rFonts w:cs="Times New Roman"/>
          <w:szCs w:val="24"/>
        </w:rPr>
        <w:t>soil, water, and air plastic contamination (</w:t>
      </w:r>
      <w:proofErr w:type="spellStart"/>
      <w:r w:rsidR="00633338" w:rsidRPr="008E366C">
        <w:rPr>
          <w:rFonts w:cs="Times New Roman"/>
          <w:szCs w:val="24"/>
        </w:rPr>
        <w:t>Gwada</w:t>
      </w:r>
      <w:proofErr w:type="spellEnd"/>
      <w:r w:rsidR="00633338" w:rsidRPr="008E366C">
        <w:rPr>
          <w:rFonts w:cs="Times New Roman"/>
          <w:szCs w:val="24"/>
        </w:rPr>
        <w:t xml:space="preserve"> et al</w:t>
      </w:r>
      <w:r w:rsidR="00CB24DC">
        <w:rPr>
          <w:rFonts w:cs="Times New Roman"/>
          <w:szCs w:val="24"/>
        </w:rPr>
        <w:t>.</w:t>
      </w:r>
      <w:r w:rsidR="00633338" w:rsidRPr="008E366C">
        <w:rPr>
          <w:rFonts w:cs="Times New Roman"/>
          <w:szCs w:val="24"/>
        </w:rPr>
        <w:t>, 2019).</w:t>
      </w:r>
    </w:p>
    <w:p w14:paraId="7CD5EC2A" w14:textId="3847E94A" w:rsidR="00633338" w:rsidRPr="008E366C" w:rsidRDefault="00352CF6" w:rsidP="007B6056">
      <w:pPr>
        <w:rPr>
          <w:rFonts w:cs="Times New Roman"/>
          <w:szCs w:val="24"/>
        </w:rPr>
      </w:pPr>
      <w:r w:rsidRPr="008E366C">
        <w:rPr>
          <w:rFonts w:cs="Times New Roman"/>
          <w:szCs w:val="24"/>
        </w:rPr>
        <w:tab/>
        <w:t>Behavioral improvements aimed at diminishing the use of plastics and establishing the appropriate plastic disposal practices in domestic setti</w:t>
      </w:r>
      <w:r w:rsidR="004E3B05" w:rsidRPr="008E366C">
        <w:rPr>
          <w:rFonts w:cs="Times New Roman"/>
          <w:szCs w:val="24"/>
        </w:rPr>
        <w:t xml:space="preserve">ngs will benefit the citizens of </w:t>
      </w:r>
      <w:r w:rsidRPr="008E366C">
        <w:rPr>
          <w:rFonts w:cs="Times New Roman"/>
          <w:szCs w:val="24"/>
        </w:rPr>
        <w:t>developing nations in different ways. For starte</w:t>
      </w:r>
      <w:r w:rsidRPr="008E366C">
        <w:rPr>
          <w:rFonts w:cs="Times New Roman"/>
          <w:szCs w:val="24"/>
        </w:rPr>
        <w:t>rs, the replacement of plastic with biodegradable materials will minimize the accumulation of garbage in dumping sites because biodegradable materials are broken down by living organisms in the environment</w:t>
      </w:r>
      <w:r w:rsidR="004E3B05" w:rsidRPr="008E366C">
        <w:rPr>
          <w:rFonts w:cs="Times New Roman"/>
          <w:szCs w:val="24"/>
        </w:rPr>
        <w:t xml:space="preserve"> (</w:t>
      </w:r>
      <w:proofErr w:type="spellStart"/>
      <w:r w:rsidR="004E3B05" w:rsidRPr="008E366C">
        <w:rPr>
          <w:rFonts w:cs="Times New Roman"/>
          <w:szCs w:val="24"/>
        </w:rPr>
        <w:t>Gwada</w:t>
      </w:r>
      <w:proofErr w:type="spellEnd"/>
      <w:r w:rsidR="004E3B05" w:rsidRPr="008E366C">
        <w:rPr>
          <w:rFonts w:cs="Times New Roman"/>
          <w:szCs w:val="24"/>
        </w:rPr>
        <w:t xml:space="preserve"> et al</w:t>
      </w:r>
      <w:r w:rsidR="00CB24DC">
        <w:rPr>
          <w:rFonts w:cs="Times New Roman"/>
          <w:szCs w:val="24"/>
        </w:rPr>
        <w:t>.</w:t>
      </w:r>
      <w:r w:rsidR="004E3B05" w:rsidRPr="008E366C">
        <w:rPr>
          <w:rFonts w:cs="Times New Roman"/>
          <w:szCs w:val="24"/>
        </w:rPr>
        <w:t>, 2019)</w:t>
      </w:r>
      <w:r w:rsidRPr="008E366C">
        <w:rPr>
          <w:rFonts w:cs="Times New Roman"/>
          <w:szCs w:val="24"/>
        </w:rPr>
        <w:t xml:space="preserve">. This will open up more </w:t>
      </w:r>
      <w:r w:rsidR="004E3B05" w:rsidRPr="008E366C">
        <w:rPr>
          <w:rFonts w:cs="Times New Roman"/>
          <w:szCs w:val="24"/>
        </w:rPr>
        <w:t xml:space="preserve">landmass that can be used for settlement or other economic activities (Ferronato &amp; </w:t>
      </w:r>
      <w:r w:rsidR="004E3B05" w:rsidRPr="008E366C">
        <w:rPr>
          <w:rFonts w:cs="Times New Roman"/>
          <w:szCs w:val="24"/>
        </w:rPr>
        <w:lastRenderedPageBreak/>
        <w:t>Torretta, 2019). Additionally, the garbage disposal authorities will have significantly less work, which will make their systems more efficient (</w:t>
      </w:r>
      <w:proofErr w:type="spellStart"/>
      <w:r w:rsidR="004E3B05" w:rsidRPr="008E366C">
        <w:rPr>
          <w:rFonts w:cs="Times New Roman"/>
          <w:szCs w:val="24"/>
        </w:rPr>
        <w:t>Gwada</w:t>
      </w:r>
      <w:proofErr w:type="spellEnd"/>
      <w:r w:rsidR="004E3B05" w:rsidRPr="008E366C">
        <w:rPr>
          <w:rFonts w:cs="Times New Roman"/>
          <w:szCs w:val="24"/>
        </w:rPr>
        <w:t xml:space="preserve"> et al</w:t>
      </w:r>
      <w:r w:rsidR="00CB24DC">
        <w:rPr>
          <w:rFonts w:cs="Times New Roman"/>
          <w:szCs w:val="24"/>
        </w:rPr>
        <w:t>.</w:t>
      </w:r>
      <w:r w:rsidR="004E3B05" w:rsidRPr="008E366C">
        <w:rPr>
          <w:rFonts w:cs="Times New Roman"/>
          <w:szCs w:val="24"/>
        </w:rPr>
        <w:t>, 2019). Consequently, the local governments can utilize the resources that were previously wasted on tackling the waste disposal burden to improve the lives of their citizens in other ways</w:t>
      </w:r>
      <w:r w:rsidR="008437D6" w:rsidRPr="008E366C">
        <w:rPr>
          <w:rFonts w:cs="Times New Roman"/>
          <w:szCs w:val="24"/>
        </w:rPr>
        <w:t xml:space="preserve"> (Kuddus, Tynan, &amp; McBryde, 2020)</w:t>
      </w:r>
      <w:r w:rsidR="004E3B05" w:rsidRPr="008E366C">
        <w:rPr>
          <w:rFonts w:cs="Times New Roman"/>
          <w:szCs w:val="24"/>
        </w:rPr>
        <w:t>. Furthermore, there will be reduced blockage of drainage systems around domestic settlements which will create hygienic living conditions and therefore minimize the disease burden due to poor hygiene</w:t>
      </w:r>
      <w:r w:rsidR="008437D6" w:rsidRPr="008E366C">
        <w:rPr>
          <w:rFonts w:cs="Times New Roman"/>
          <w:szCs w:val="24"/>
        </w:rPr>
        <w:t xml:space="preserve"> (Readfern, 2021</w:t>
      </w:r>
      <w:r w:rsidR="004E3B05" w:rsidRPr="008E366C">
        <w:rPr>
          <w:rFonts w:cs="Times New Roman"/>
          <w:szCs w:val="24"/>
        </w:rPr>
        <w:t xml:space="preserve">). </w:t>
      </w:r>
    </w:p>
    <w:p w14:paraId="35D20CB5" w14:textId="77777777" w:rsidR="004E3B05" w:rsidRPr="008E366C" w:rsidRDefault="00352CF6" w:rsidP="004E3B05">
      <w:pPr>
        <w:jc w:val="center"/>
        <w:rPr>
          <w:rFonts w:cs="Times New Roman"/>
          <w:b/>
          <w:szCs w:val="24"/>
        </w:rPr>
      </w:pPr>
      <w:r w:rsidRPr="008E366C">
        <w:rPr>
          <w:rFonts w:cs="Times New Roman"/>
          <w:b/>
          <w:szCs w:val="24"/>
        </w:rPr>
        <w:t>Social Change Problem Statement</w:t>
      </w:r>
    </w:p>
    <w:p w14:paraId="563E428F" w14:textId="77777777" w:rsidR="00187EE5" w:rsidRPr="008E366C" w:rsidRDefault="00352CF6">
      <w:pPr>
        <w:rPr>
          <w:rFonts w:cs="Times New Roman"/>
          <w:szCs w:val="24"/>
        </w:rPr>
      </w:pPr>
      <w:r w:rsidRPr="008E366C">
        <w:rPr>
          <w:rFonts w:cs="Times New Roman"/>
          <w:szCs w:val="24"/>
        </w:rPr>
        <w:tab/>
      </w:r>
      <w:r w:rsidR="007713C6" w:rsidRPr="008E366C">
        <w:rPr>
          <w:rFonts w:cs="Times New Roman"/>
          <w:szCs w:val="24"/>
        </w:rPr>
        <w:t xml:space="preserve">Developing nations continue to grapple with significant barriers to environmental sustainability </w:t>
      </w:r>
      <w:r w:rsidR="00F63853" w:rsidRPr="008E366C">
        <w:rPr>
          <w:rFonts w:cs="Times New Roman"/>
          <w:szCs w:val="24"/>
        </w:rPr>
        <w:t xml:space="preserve">due to the increased </w:t>
      </w:r>
      <w:r w:rsidR="007713C6" w:rsidRPr="008E366C">
        <w:rPr>
          <w:rFonts w:cs="Times New Roman"/>
          <w:szCs w:val="24"/>
        </w:rPr>
        <w:t xml:space="preserve">use of plastic materials in domestic settings and </w:t>
      </w:r>
      <w:r w:rsidR="00F63853" w:rsidRPr="008E366C">
        <w:rPr>
          <w:rFonts w:cs="Times New Roman"/>
          <w:szCs w:val="24"/>
        </w:rPr>
        <w:t>careless plastic waste disposal behaviors. The steady increase in population within these countries implies that more res</w:t>
      </w:r>
      <w:r w:rsidR="002A74EF" w:rsidRPr="008E366C">
        <w:rPr>
          <w:rFonts w:cs="Times New Roman"/>
          <w:szCs w:val="24"/>
        </w:rPr>
        <w:t xml:space="preserve">ources are being consumed in </w:t>
      </w:r>
      <w:r w:rsidR="00F63853" w:rsidRPr="008E366C">
        <w:rPr>
          <w:rFonts w:cs="Times New Roman"/>
          <w:szCs w:val="24"/>
        </w:rPr>
        <w:t>do</w:t>
      </w:r>
      <w:r w:rsidR="002A74EF" w:rsidRPr="008E366C">
        <w:rPr>
          <w:rFonts w:cs="Times New Roman"/>
          <w:szCs w:val="24"/>
        </w:rPr>
        <w:t>mestic settings</w:t>
      </w:r>
      <w:r w:rsidR="00F63853" w:rsidRPr="008E366C">
        <w:rPr>
          <w:rFonts w:cs="Times New Roman"/>
          <w:szCs w:val="24"/>
        </w:rPr>
        <w:t>, most of which are made of plastic matter due to their affordability and durability. Subsequently, the plastic waste is carelessly disposed of in open dumpsites, water bodies, or destroyed by fire, thereby causing massive land, water, and air contamination. These activities are most prominent in the residential areas that are overcrowded in urban centers of most developing countries. This has overwhelmed the local government bodies tasked with ensuring appropriate garbage disposal systems are in place. Subsequently, the unhygienic living conditions predispose these individuals to complications and various medical risks. This is worsened by a lack of awareness regarding the dangers of careless garbage disposal</w:t>
      </w:r>
      <w:r w:rsidR="002A74EF" w:rsidRPr="008E366C">
        <w:rPr>
          <w:rFonts w:cs="Times New Roman"/>
          <w:szCs w:val="24"/>
        </w:rPr>
        <w:t xml:space="preserve"> among most citizens in developing nations. Moreover, insufficient political frameworks and poor policy implementation continue to undermine efforts aimed at establishing effective handling of plastic waste. Consequently, the need for a social marketing change to </w:t>
      </w:r>
      <w:r w:rsidR="002A74EF" w:rsidRPr="008E366C">
        <w:rPr>
          <w:rFonts w:cs="Times New Roman"/>
          <w:szCs w:val="24"/>
        </w:rPr>
        <w:lastRenderedPageBreak/>
        <w:t xml:space="preserve">eliminate the increased utilization of plastic and careless disposal practices in domestic settings of developing nations is imminent. </w:t>
      </w:r>
    </w:p>
    <w:p w14:paraId="2D8C5ABE" w14:textId="77777777" w:rsidR="002A74EF" w:rsidRPr="008E366C" w:rsidRDefault="00352CF6" w:rsidP="002A74EF">
      <w:pPr>
        <w:jc w:val="center"/>
        <w:rPr>
          <w:rFonts w:cs="Times New Roman"/>
          <w:b/>
          <w:szCs w:val="24"/>
        </w:rPr>
      </w:pPr>
      <w:r w:rsidRPr="008E366C">
        <w:rPr>
          <w:rFonts w:cs="Times New Roman"/>
          <w:b/>
          <w:szCs w:val="24"/>
        </w:rPr>
        <w:t>Identification of Market Segments and Potential Target Markets</w:t>
      </w:r>
    </w:p>
    <w:p w14:paraId="7C81E8FC" w14:textId="77777777" w:rsidR="00FF006B" w:rsidRPr="008E366C" w:rsidRDefault="00352CF6" w:rsidP="00FF006B">
      <w:pPr>
        <w:ind w:firstLine="720"/>
        <w:rPr>
          <w:rFonts w:cs="Times New Roman"/>
          <w:szCs w:val="24"/>
        </w:rPr>
      </w:pPr>
      <w:r w:rsidRPr="008E366C">
        <w:rPr>
          <w:rFonts w:cs="Times New Roman"/>
          <w:szCs w:val="24"/>
        </w:rPr>
        <w:t xml:space="preserve">The </w:t>
      </w:r>
      <w:r w:rsidR="00046A98" w:rsidRPr="008E366C">
        <w:rPr>
          <w:rFonts w:cs="Times New Roman"/>
          <w:szCs w:val="24"/>
        </w:rPr>
        <w:t>four market</w:t>
      </w:r>
      <w:r w:rsidRPr="008E366C">
        <w:rPr>
          <w:rFonts w:cs="Times New Roman"/>
          <w:szCs w:val="24"/>
        </w:rPr>
        <w:t xml:space="preserve"> seg</w:t>
      </w:r>
      <w:r w:rsidRPr="008E366C">
        <w:rPr>
          <w:rFonts w:cs="Times New Roman"/>
          <w:szCs w:val="24"/>
        </w:rPr>
        <w:t xml:space="preserve">ments of citizens in developing nations that will be targeted by the social marketing program will include individuals living in urban centers, individuals who can afford to replace plastics with biodegradable materials, </w:t>
      </w:r>
      <w:r w:rsidR="005A04D6" w:rsidRPr="008E366C">
        <w:rPr>
          <w:rFonts w:cs="Times New Roman"/>
          <w:szCs w:val="24"/>
        </w:rPr>
        <w:t xml:space="preserve">employed </w:t>
      </w:r>
      <w:r w:rsidRPr="008E366C">
        <w:rPr>
          <w:rFonts w:cs="Times New Roman"/>
          <w:szCs w:val="24"/>
        </w:rPr>
        <w:t>adults who influence decis</w:t>
      </w:r>
      <w:r w:rsidRPr="008E366C">
        <w:rPr>
          <w:rFonts w:cs="Times New Roman"/>
          <w:szCs w:val="24"/>
        </w:rPr>
        <w:t>ions in their households, and people who use plastics less frequently in their homesteads. The urban centers in developing nations have more population compared to rural centers, and more individuals in urban centers practice careless plastic waste disposa</w:t>
      </w:r>
      <w:r w:rsidRPr="008E366C">
        <w:rPr>
          <w:rFonts w:cs="Times New Roman"/>
          <w:szCs w:val="24"/>
        </w:rPr>
        <w:t xml:space="preserve">l due to inadequate disposal facilities. </w:t>
      </w:r>
      <w:r w:rsidR="00046A98" w:rsidRPr="008E366C">
        <w:rPr>
          <w:rFonts w:cs="Times New Roman"/>
          <w:szCs w:val="24"/>
        </w:rPr>
        <w:t>They are also more accessible</w:t>
      </w:r>
      <w:r w:rsidR="008437D6" w:rsidRPr="008E366C">
        <w:rPr>
          <w:rFonts w:cs="Times New Roman"/>
          <w:szCs w:val="24"/>
        </w:rPr>
        <w:t xml:space="preserve"> (Kotler &amp; Lee, 2008)</w:t>
      </w:r>
      <w:r w:rsidR="00046A98" w:rsidRPr="008E366C">
        <w:rPr>
          <w:rFonts w:cs="Times New Roman"/>
          <w:szCs w:val="24"/>
        </w:rPr>
        <w:t>. Individuals who can afford to replace plastics with biodegradable materials will not be significantly affected by the increased cost of replacing the plastics. As such, they will be more willing to minimize the use of plastics</w:t>
      </w:r>
      <w:r w:rsidR="008437D6" w:rsidRPr="008E366C">
        <w:rPr>
          <w:rFonts w:cs="Times New Roman"/>
          <w:szCs w:val="24"/>
        </w:rPr>
        <w:t xml:space="preserve"> (Kotler &amp; Lee, 2008)</w:t>
      </w:r>
      <w:r w:rsidR="00046A98" w:rsidRPr="008E366C">
        <w:rPr>
          <w:rFonts w:cs="Times New Roman"/>
          <w:szCs w:val="24"/>
        </w:rPr>
        <w:t xml:space="preserve">. Similarly, individuals who use plastics less frequently will be more open to eliminating plastics in their homesteads. </w:t>
      </w:r>
      <w:r w:rsidR="005A04D6" w:rsidRPr="008E366C">
        <w:rPr>
          <w:rFonts w:cs="Times New Roman"/>
          <w:szCs w:val="24"/>
        </w:rPr>
        <w:t>On the other hand, employed a</w:t>
      </w:r>
      <w:r w:rsidR="00046A98" w:rsidRPr="008E366C">
        <w:rPr>
          <w:rFonts w:cs="Times New Roman"/>
          <w:szCs w:val="24"/>
        </w:rPr>
        <w:t xml:space="preserve">dults who influence the financial decisions in their households are in a better position to choose how they can minimize the buying and use of plastics in their households. </w:t>
      </w:r>
    </w:p>
    <w:p w14:paraId="1ED41412" w14:textId="77777777" w:rsidR="002E1C08" w:rsidRPr="008E366C" w:rsidRDefault="00352CF6" w:rsidP="00FF006B">
      <w:pPr>
        <w:rPr>
          <w:rFonts w:cs="Times New Roman"/>
          <w:szCs w:val="24"/>
        </w:rPr>
      </w:pPr>
      <w:r w:rsidRPr="008E366C">
        <w:rPr>
          <w:rFonts w:cs="Times New Roman"/>
          <w:szCs w:val="24"/>
        </w:rPr>
        <w:tab/>
      </w:r>
      <w:r w:rsidR="003C047D" w:rsidRPr="008E366C">
        <w:rPr>
          <w:rFonts w:cs="Times New Roman"/>
          <w:szCs w:val="24"/>
        </w:rPr>
        <w:t xml:space="preserve"> </w:t>
      </w:r>
      <w:r w:rsidR="00046A98" w:rsidRPr="008E366C">
        <w:rPr>
          <w:rFonts w:cs="Times New Roman"/>
          <w:szCs w:val="24"/>
        </w:rPr>
        <w:t xml:space="preserve">To attain these four market segments, the </w:t>
      </w:r>
      <w:r w:rsidR="00FF006B" w:rsidRPr="008E366C">
        <w:rPr>
          <w:rFonts w:cs="Times New Roman"/>
          <w:szCs w:val="24"/>
        </w:rPr>
        <w:t xml:space="preserve">individuals in developing countries will be segmented based on their demographics, geographical locations, behavior, and psychographics. </w:t>
      </w:r>
      <w:r w:rsidRPr="008E366C">
        <w:rPr>
          <w:rFonts w:cs="Times New Roman"/>
          <w:szCs w:val="24"/>
        </w:rPr>
        <w:t xml:space="preserve">The geographic segmentation will classify the citizens of developing countries </w:t>
      </w:r>
      <w:r w:rsidR="00C843C1" w:rsidRPr="008E366C">
        <w:rPr>
          <w:rFonts w:cs="Times New Roman"/>
          <w:szCs w:val="24"/>
        </w:rPr>
        <w:t>i</w:t>
      </w:r>
      <w:r w:rsidRPr="008E366C">
        <w:rPr>
          <w:rFonts w:cs="Times New Roman"/>
          <w:szCs w:val="24"/>
        </w:rPr>
        <w:t xml:space="preserve">nto those within urban centers, and those in rural centers. </w:t>
      </w:r>
      <w:r w:rsidR="00C843C1" w:rsidRPr="008E366C">
        <w:rPr>
          <w:rFonts w:cs="Times New Roman"/>
          <w:szCs w:val="24"/>
        </w:rPr>
        <w:t>The i</w:t>
      </w:r>
      <w:r w:rsidR="00AF45EE" w:rsidRPr="008E366C">
        <w:rPr>
          <w:rFonts w:cs="Times New Roman"/>
          <w:szCs w:val="24"/>
        </w:rPr>
        <w:t>ndividuals in urban centers</w:t>
      </w:r>
      <w:r w:rsidR="009F52EF" w:rsidRPr="008E366C">
        <w:rPr>
          <w:rFonts w:cs="Times New Roman"/>
          <w:szCs w:val="24"/>
        </w:rPr>
        <w:t xml:space="preserve"> will</w:t>
      </w:r>
      <w:r w:rsidR="00AF45EE" w:rsidRPr="008E366C">
        <w:rPr>
          <w:rFonts w:cs="Times New Roman"/>
          <w:szCs w:val="24"/>
        </w:rPr>
        <w:t xml:space="preserve"> be more suitable </w:t>
      </w:r>
      <w:r w:rsidR="00C843C1" w:rsidRPr="008E366C">
        <w:rPr>
          <w:rFonts w:cs="Times New Roman"/>
          <w:szCs w:val="24"/>
        </w:rPr>
        <w:t xml:space="preserve">targets for the marketing strategy because these centers are more congested and are therefore more affected by careless waste disposal behavior. </w:t>
      </w:r>
      <w:r w:rsidRPr="008E366C">
        <w:rPr>
          <w:rFonts w:cs="Times New Roman"/>
          <w:szCs w:val="24"/>
        </w:rPr>
        <w:t>The psychographic segmentation will</w:t>
      </w:r>
      <w:r w:rsidR="005A04D6" w:rsidRPr="008E366C">
        <w:rPr>
          <w:rFonts w:cs="Times New Roman"/>
          <w:szCs w:val="24"/>
        </w:rPr>
        <w:t xml:space="preserve"> aim to </w:t>
      </w:r>
      <w:r w:rsidR="005A04D6" w:rsidRPr="008E366C">
        <w:rPr>
          <w:rFonts w:cs="Times New Roman"/>
          <w:szCs w:val="24"/>
        </w:rPr>
        <w:lastRenderedPageBreak/>
        <w:t>separate the citizens</w:t>
      </w:r>
      <w:r w:rsidRPr="008E366C">
        <w:rPr>
          <w:rFonts w:cs="Times New Roman"/>
          <w:szCs w:val="24"/>
        </w:rPr>
        <w:t xml:space="preserve"> based on their average </w:t>
      </w:r>
      <w:r w:rsidRPr="008E366C">
        <w:rPr>
          <w:rFonts w:cs="Times New Roman"/>
          <w:szCs w:val="24"/>
        </w:rPr>
        <w:t xml:space="preserve">yearly incomes </w:t>
      </w:r>
      <w:r w:rsidR="009F52EF" w:rsidRPr="008E366C">
        <w:rPr>
          <w:rFonts w:cs="Times New Roman"/>
          <w:szCs w:val="24"/>
        </w:rPr>
        <w:t xml:space="preserve">and </w:t>
      </w:r>
      <w:r w:rsidR="00FC348E" w:rsidRPr="008E366C">
        <w:rPr>
          <w:rFonts w:cs="Times New Roman"/>
          <w:szCs w:val="24"/>
        </w:rPr>
        <w:t xml:space="preserve">their openness to replacing plastics with biodegradable materials. Their average incomes will indicate whether they can consistently afford non-plastic materials and whether they have access to adequate waste disposal facilities. On the other hand, the individuals who are open to replacing plastics with </w:t>
      </w:r>
      <w:r w:rsidR="00C843C1" w:rsidRPr="008E366C">
        <w:rPr>
          <w:rFonts w:cs="Times New Roman"/>
          <w:szCs w:val="24"/>
        </w:rPr>
        <w:t xml:space="preserve">biodegradable materials will offer a more suitable market because they will not resist initiatives aimed at minimizing the use of plastic materials. </w:t>
      </w:r>
    </w:p>
    <w:p w14:paraId="3E17FD19" w14:textId="39CD9160" w:rsidR="005A04D6" w:rsidRPr="008E366C" w:rsidRDefault="00352CF6" w:rsidP="00A221FB">
      <w:pPr>
        <w:ind w:firstLine="720"/>
        <w:rPr>
          <w:rFonts w:cs="Times New Roman"/>
          <w:szCs w:val="24"/>
        </w:rPr>
      </w:pPr>
      <w:r w:rsidRPr="008E366C">
        <w:rPr>
          <w:rFonts w:cs="Times New Roman"/>
          <w:szCs w:val="24"/>
        </w:rPr>
        <w:t>Under the behavioral segmentation, the</w:t>
      </w:r>
      <w:r w:rsidRPr="008E366C">
        <w:rPr>
          <w:rFonts w:cs="Times New Roman"/>
          <w:szCs w:val="24"/>
        </w:rPr>
        <w:t xml:space="preserve"> individuals will be divided based on how regularly they</w:t>
      </w:r>
      <w:r w:rsidR="00AF45EE" w:rsidRPr="008E366C">
        <w:rPr>
          <w:rFonts w:cs="Times New Roman"/>
          <w:szCs w:val="24"/>
        </w:rPr>
        <w:t xml:space="preserve"> buy and</w:t>
      </w:r>
      <w:r w:rsidRPr="008E366C">
        <w:rPr>
          <w:rFonts w:cs="Times New Roman"/>
          <w:szCs w:val="24"/>
        </w:rPr>
        <w:t xml:space="preserve"> use plastic materials in their households</w:t>
      </w:r>
      <w:r w:rsidRPr="008E366C">
        <w:rPr>
          <w:rFonts w:cs="Times New Roman"/>
          <w:szCs w:val="24"/>
        </w:rPr>
        <w:t xml:space="preserve"> </w:t>
      </w:r>
      <w:r w:rsidR="00AF45EE" w:rsidRPr="008E366C">
        <w:rPr>
          <w:rFonts w:cs="Times New Roman"/>
          <w:szCs w:val="24"/>
        </w:rPr>
        <w:t>and how they dispose of their plastic waste matter. The frequency of buying and utilizing plastic materials will indicate whether they have made any efforts to minimize the utilization of</w:t>
      </w:r>
      <w:r w:rsidR="00FF006B" w:rsidRPr="008E366C">
        <w:rPr>
          <w:rFonts w:cs="Times New Roman"/>
          <w:szCs w:val="24"/>
        </w:rPr>
        <w:t xml:space="preserve"> plastics in domestic settings. </w:t>
      </w:r>
      <w:r w:rsidR="00AF45EE" w:rsidRPr="008E366C">
        <w:rPr>
          <w:rFonts w:cs="Times New Roman"/>
          <w:szCs w:val="24"/>
        </w:rPr>
        <w:t xml:space="preserve">As such, individuals that buy and use plastics less frequently will offer a more viable market for the social marketing change strategy. Conversely, the plastic waste disposal habits of the individuals </w:t>
      </w:r>
      <w:r w:rsidR="009F52EF" w:rsidRPr="008E366C">
        <w:rPr>
          <w:rFonts w:cs="Times New Roman"/>
          <w:szCs w:val="24"/>
        </w:rPr>
        <w:t>will indicate whether they can consistently practice safe plastic disposal.</w:t>
      </w:r>
      <w:r w:rsidR="00FF006B" w:rsidRPr="008E366C">
        <w:rPr>
          <w:rFonts w:cs="Times New Roman"/>
          <w:szCs w:val="24"/>
        </w:rPr>
        <w:t xml:space="preserve"> </w:t>
      </w:r>
      <w:r w:rsidR="005A04D6" w:rsidRPr="008E366C">
        <w:rPr>
          <w:rFonts w:cs="Times New Roman"/>
          <w:szCs w:val="24"/>
        </w:rPr>
        <w:t>The demographic segmentation will take into account the age, employment status, and the ability to make financial decisions in one’s family. Employed adults who can make major financial decisions in their families will be suitable targets because they are in a better position to choose how they can minimize the buying and use of plastics in their households.</w:t>
      </w:r>
    </w:p>
    <w:p w14:paraId="6350CD53" w14:textId="77777777" w:rsidR="00A221FB" w:rsidRDefault="00A221FB" w:rsidP="00187EE5">
      <w:pPr>
        <w:jc w:val="center"/>
        <w:rPr>
          <w:rFonts w:cs="Times New Roman"/>
          <w:b/>
          <w:szCs w:val="24"/>
        </w:rPr>
      </w:pPr>
      <w:r>
        <w:rPr>
          <w:rFonts w:cs="Times New Roman"/>
          <w:b/>
          <w:szCs w:val="24"/>
        </w:rPr>
        <w:br w:type="page"/>
      </w:r>
    </w:p>
    <w:p w14:paraId="39558884" w14:textId="35D9103D" w:rsidR="00187EE5" w:rsidRPr="008E366C" w:rsidRDefault="00352CF6" w:rsidP="00187EE5">
      <w:pPr>
        <w:jc w:val="center"/>
        <w:rPr>
          <w:rFonts w:cs="Times New Roman"/>
          <w:b/>
          <w:szCs w:val="24"/>
        </w:rPr>
      </w:pPr>
      <w:r w:rsidRPr="008E366C">
        <w:rPr>
          <w:rFonts w:cs="Times New Roman"/>
          <w:b/>
          <w:szCs w:val="24"/>
        </w:rPr>
        <w:lastRenderedPageBreak/>
        <w:t>References</w:t>
      </w:r>
    </w:p>
    <w:p w14:paraId="21630107" w14:textId="77777777" w:rsidR="00380D77" w:rsidRPr="008E366C" w:rsidRDefault="00352CF6" w:rsidP="008437D6">
      <w:pPr>
        <w:ind w:left="720" w:hanging="720"/>
        <w:rPr>
          <w:rFonts w:cs="Times New Roman"/>
          <w:color w:val="222222"/>
          <w:szCs w:val="24"/>
          <w:shd w:val="clear" w:color="auto" w:fill="FFFFFF"/>
        </w:rPr>
      </w:pPr>
      <w:r w:rsidRPr="008E366C">
        <w:rPr>
          <w:rFonts w:cs="Times New Roman"/>
          <w:color w:val="222222"/>
          <w:szCs w:val="24"/>
          <w:shd w:val="clear" w:color="auto" w:fill="FFFFFF"/>
        </w:rPr>
        <w:t>Cetrulo, T. B., Marques, R. C., Cetrulo,</w:t>
      </w:r>
      <w:r w:rsidRPr="008E366C">
        <w:rPr>
          <w:rFonts w:cs="Times New Roman"/>
          <w:color w:val="222222"/>
          <w:szCs w:val="24"/>
          <w:shd w:val="clear" w:color="auto" w:fill="FFFFFF"/>
        </w:rPr>
        <w:t xml:space="preserve"> N. M., Pinto, F. S., Moreira, R. M., Mendizábal-Cortés, A. D., &amp; Malheiros, T. F. (2018). Effectiveness of solid waste policies in developing countries: A case study in Brazil. </w:t>
      </w:r>
      <w:r w:rsidRPr="008E366C">
        <w:rPr>
          <w:rFonts w:cs="Times New Roman"/>
          <w:i/>
          <w:iCs/>
          <w:color w:val="222222"/>
          <w:szCs w:val="24"/>
          <w:shd w:val="clear" w:color="auto" w:fill="FFFFFF"/>
        </w:rPr>
        <w:t>Journal of cleaner production</w:t>
      </w:r>
      <w:r w:rsidRPr="008E366C">
        <w:rPr>
          <w:rFonts w:cs="Times New Roman"/>
          <w:color w:val="222222"/>
          <w:szCs w:val="24"/>
          <w:shd w:val="clear" w:color="auto" w:fill="FFFFFF"/>
        </w:rPr>
        <w:t>, </w:t>
      </w:r>
      <w:r w:rsidRPr="008E366C">
        <w:rPr>
          <w:rFonts w:cs="Times New Roman"/>
          <w:i/>
          <w:iCs/>
          <w:color w:val="222222"/>
          <w:szCs w:val="24"/>
          <w:shd w:val="clear" w:color="auto" w:fill="FFFFFF"/>
        </w:rPr>
        <w:t>205</w:t>
      </w:r>
      <w:r w:rsidRPr="008E366C">
        <w:rPr>
          <w:rFonts w:cs="Times New Roman"/>
          <w:color w:val="222222"/>
          <w:szCs w:val="24"/>
          <w:shd w:val="clear" w:color="auto" w:fill="FFFFFF"/>
        </w:rPr>
        <w:t xml:space="preserve">, 179-187. </w:t>
      </w:r>
    </w:p>
    <w:p w14:paraId="6E2B318C" w14:textId="77777777" w:rsidR="00380D77" w:rsidRPr="008E366C" w:rsidRDefault="00352CF6" w:rsidP="008437D6">
      <w:pPr>
        <w:ind w:left="720" w:hanging="720"/>
        <w:rPr>
          <w:rFonts w:cs="Times New Roman"/>
          <w:szCs w:val="24"/>
        </w:rPr>
      </w:pPr>
      <w:r w:rsidRPr="008E366C">
        <w:rPr>
          <w:rFonts w:cs="Times New Roman"/>
          <w:color w:val="222222"/>
          <w:szCs w:val="24"/>
          <w:shd w:val="clear" w:color="auto" w:fill="FFFFFF"/>
        </w:rPr>
        <w:t>Ferronato, N., &amp; Torretta, V. (2</w:t>
      </w:r>
      <w:r w:rsidRPr="008E366C">
        <w:rPr>
          <w:rFonts w:cs="Times New Roman"/>
          <w:color w:val="222222"/>
          <w:szCs w:val="24"/>
          <w:shd w:val="clear" w:color="auto" w:fill="FFFFFF"/>
        </w:rPr>
        <w:t>019). Waste mismanagement in developing countries: A review of global issues. </w:t>
      </w:r>
      <w:r w:rsidRPr="008E366C">
        <w:rPr>
          <w:rFonts w:cs="Times New Roman"/>
          <w:i/>
          <w:iCs/>
          <w:color w:val="222222"/>
          <w:szCs w:val="24"/>
          <w:shd w:val="clear" w:color="auto" w:fill="FFFFFF"/>
        </w:rPr>
        <w:t>International journal of environmental research and public health</w:t>
      </w:r>
      <w:r w:rsidRPr="008E366C">
        <w:rPr>
          <w:rFonts w:cs="Times New Roman"/>
          <w:color w:val="222222"/>
          <w:szCs w:val="24"/>
          <w:shd w:val="clear" w:color="auto" w:fill="FFFFFF"/>
        </w:rPr>
        <w:t>, </w:t>
      </w:r>
      <w:r w:rsidRPr="008E366C">
        <w:rPr>
          <w:rFonts w:cs="Times New Roman"/>
          <w:i/>
          <w:iCs/>
          <w:color w:val="222222"/>
          <w:szCs w:val="24"/>
          <w:shd w:val="clear" w:color="auto" w:fill="FFFFFF"/>
        </w:rPr>
        <w:t>16</w:t>
      </w:r>
      <w:r w:rsidRPr="008E366C">
        <w:rPr>
          <w:rFonts w:cs="Times New Roman"/>
          <w:color w:val="222222"/>
          <w:szCs w:val="24"/>
          <w:shd w:val="clear" w:color="auto" w:fill="FFFFFF"/>
        </w:rPr>
        <w:t>(6), 1060.</w:t>
      </w:r>
      <w:r w:rsidRPr="008E366C">
        <w:rPr>
          <w:rFonts w:cs="Times New Roman"/>
          <w:szCs w:val="24"/>
        </w:rPr>
        <w:t xml:space="preserve"> </w:t>
      </w:r>
    </w:p>
    <w:p w14:paraId="0A18B70E" w14:textId="241AF5B0" w:rsidR="00187EE5" w:rsidRPr="008E366C" w:rsidRDefault="00352CF6" w:rsidP="008437D6">
      <w:pPr>
        <w:ind w:left="720" w:hanging="720"/>
        <w:rPr>
          <w:rFonts w:cs="Times New Roman"/>
          <w:szCs w:val="24"/>
        </w:rPr>
      </w:pPr>
      <w:r w:rsidRPr="008E366C">
        <w:rPr>
          <w:rFonts w:cs="Times New Roman"/>
          <w:szCs w:val="24"/>
        </w:rPr>
        <w:t>Fuller, G. (2021). It</w:t>
      </w:r>
      <w:r w:rsidR="00CB24DC">
        <w:rPr>
          <w:rFonts w:cs="Times New Roman"/>
          <w:szCs w:val="24"/>
        </w:rPr>
        <w:t>’</w:t>
      </w:r>
      <w:r w:rsidRPr="008E366C">
        <w:rPr>
          <w:rFonts w:cs="Times New Roman"/>
          <w:szCs w:val="24"/>
        </w:rPr>
        <w:t xml:space="preserve">s not just oceans: scientists find plastic is also polluting the air. </w:t>
      </w:r>
      <w:r w:rsidRPr="008E366C">
        <w:rPr>
          <w:rFonts w:cs="Times New Roman"/>
          <w:i/>
          <w:szCs w:val="24"/>
        </w:rPr>
        <w:t>The G</w:t>
      </w:r>
      <w:r w:rsidRPr="008E366C">
        <w:rPr>
          <w:rFonts w:cs="Times New Roman"/>
          <w:i/>
          <w:szCs w:val="24"/>
        </w:rPr>
        <w:t>uardian</w:t>
      </w:r>
      <w:r w:rsidRPr="008E366C">
        <w:rPr>
          <w:rFonts w:cs="Times New Roman"/>
          <w:szCs w:val="24"/>
        </w:rPr>
        <w:t>.</w:t>
      </w:r>
      <w:r w:rsidR="00A221FB">
        <w:rPr>
          <w:rFonts w:cs="Times New Roman"/>
          <w:szCs w:val="24"/>
        </w:rPr>
        <w:t xml:space="preserve"> </w:t>
      </w:r>
      <w:hyperlink r:id="rId6" w:history="1">
        <w:r w:rsidRPr="008E366C">
          <w:rPr>
            <w:rStyle w:val="Hyperlink"/>
            <w:rFonts w:cs="Times New Roman"/>
            <w:szCs w:val="24"/>
          </w:rPr>
          <w:t>https://www.theguardian.com/environment/2021/feb/26/not-just-oceans-plastic-polluting-air-delhi-smog</w:t>
        </w:r>
      </w:hyperlink>
      <w:r w:rsidRPr="008E366C">
        <w:rPr>
          <w:rFonts w:cs="Times New Roman"/>
          <w:szCs w:val="24"/>
        </w:rPr>
        <w:t xml:space="preserve"> </w:t>
      </w:r>
    </w:p>
    <w:p w14:paraId="71335CD7" w14:textId="77777777" w:rsidR="007B6056" w:rsidRPr="008E366C" w:rsidRDefault="00352CF6" w:rsidP="008437D6">
      <w:pPr>
        <w:ind w:left="720" w:hanging="720"/>
        <w:rPr>
          <w:rFonts w:cs="Times New Roman"/>
          <w:color w:val="222222"/>
          <w:szCs w:val="24"/>
          <w:shd w:val="clear" w:color="auto" w:fill="FFFFFF"/>
        </w:rPr>
      </w:pPr>
      <w:r w:rsidRPr="008E366C">
        <w:rPr>
          <w:rFonts w:cs="Times New Roman"/>
          <w:color w:val="222222"/>
          <w:szCs w:val="24"/>
          <w:shd w:val="clear" w:color="auto" w:fill="FFFFFF"/>
        </w:rPr>
        <w:t>Gwada, B., Ogendi, G., Makindi, S. M., &amp; Trott, S. (2019). Composition of plastic waste discarded by households and its management approaches. </w:t>
      </w:r>
      <w:r w:rsidRPr="008E366C">
        <w:rPr>
          <w:rFonts w:cs="Times New Roman"/>
          <w:i/>
          <w:iCs/>
          <w:color w:val="222222"/>
          <w:szCs w:val="24"/>
          <w:shd w:val="clear" w:color="auto" w:fill="FFFFFF"/>
        </w:rPr>
        <w:t>Global Jour</w:t>
      </w:r>
      <w:r w:rsidRPr="008E366C">
        <w:rPr>
          <w:rFonts w:cs="Times New Roman"/>
          <w:i/>
          <w:iCs/>
          <w:color w:val="222222"/>
          <w:szCs w:val="24"/>
          <w:shd w:val="clear" w:color="auto" w:fill="FFFFFF"/>
        </w:rPr>
        <w:t>nal of Environmental Science and Management</w:t>
      </w:r>
      <w:r w:rsidRPr="008E366C">
        <w:rPr>
          <w:rFonts w:cs="Times New Roman"/>
          <w:color w:val="222222"/>
          <w:szCs w:val="24"/>
          <w:shd w:val="clear" w:color="auto" w:fill="FFFFFF"/>
        </w:rPr>
        <w:t>, </w:t>
      </w:r>
      <w:r w:rsidRPr="008E366C">
        <w:rPr>
          <w:rFonts w:cs="Times New Roman"/>
          <w:i/>
          <w:iCs/>
          <w:color w:val="222222"/>
          <w:szCs w:val="24"/>
          <w:shd w:val="clear" w:color="auto" w:fill="FFFFFF"/>
        </w:rPr>
        <w:t>5</w:t>
      </w:r>
      <w:r w:rsidRPr="008E366C">
        <w:rPr>
          <w:rFonts w:cs="Times New Roman"/>
          <w:color w:val="222222"/>
          <w:szCs w:val="24"/>
          <w:shd w:val="clear" w:color="auto" w:fill="FFFFFF"/>
        </w:rPr>
        <w:t>(1), 83-94.</w:t>
      </w:r>
    </w:p>
    <w:p w14:paraId="5A7D8C41" w14:textId="77777777" w:rsidR="007B6056" w:rsidRPr="008E366C" w:rsidRDefault="00352CF6" w:rsidP="008437D6">
      <w:pPr>
        <w:ind w:left="720" w:hanging="720"/>
        <w:rPr>
          <w:rFonts w:cs="Times New Roman"/>
          <w:szCs w:val="24"/>
        </w:rPr>
      </w:pPr>
      <w:r w:rsidRPr="008E366C">
        <w:rPr>
          <w:rFonts w:cs="Times New Roman"/>
          <w:szCs w:val="24"/>
        </w:rPr>
        <w:t xml:space="preserve">Hasan, Mahamudul. (2015). Factors Affecting the Success of Social Marketing: A Case of Bangladesh. </w:t>
      </w:r>
      <w:r w:rsidRPr="008E366C">
        <w:rPr>
          <w:rFonts w:cs="Times New Roman"/>
          <w:i/>
          <w:szCs w:val="24"/>
        </w:rPr>
        <w:t>Australia and New Zealand Journal of Social Business, Environment, and Sustainability</w:t>
      </w:r>
      <w:r w:rsidRPr="008E366C">
        <w:rPr>
          <w:rFonts w:cs="Times New Roman"/>
          <w:szCs w:val="24"/>
        </w:rPr>
        <w:t>. 1. 69-80.</w:t>
      </w:r>
    </w:p>
    <w:p w14:paraId="1D7A8609" w14:textId="77777777" w:rsidR="00AA5283" w:rsidRPr="008E366C" w:rsidRDefault="00352CF6" w:rsidP="008437D6">
      <w:pPr>
        <w:ind w:left="720" w:hanging="720"/>
        <w:rPr>
          <w:rFonts w:eastAsia="Arial Unicode MS" w:cs="Times New Roman"/>
          <w:color w:val="000000"/>
          <w:szCs w:val="24"/>
          <w:shd w:val="clear" w:color="auto" w:fill="FFFFFF"/>
        </w:rPr>
      </w:pPr>
      <w:r w:rsidRPr="008E366C">
        <w:rPr>
          <w:rFonts w:eastAsia="Arial Unicode MS" w:cs="Times New Roman"/>
          <w:color w:val="000000"/>
          <w:szCs w:val="24"/>
          <w:shd w:val="clear" w:color="auto" w:fill="FFFFFF"/>
        </w:rPr>
        <w:t>Ko</w:t>
      </w:r>
      <w:r w:rsidRPr="008E366C">
        <w:rPr>
          <w:rFonts w:eastAsia="Arial Unicode MS" w:cs="Times New Roman"/>
          <w:color w:val="000000"/>
          <w:szCs w:val="24"/>
          <w:shd w:val="clear" w:color="auto" w:fill="FFFFFF"/>
        </w:rPr>
        <w:t>tler, P., &amp; Lee, N. (2008). </w:t>
      </w:r>
      <w:r w:rsidRPr="008E366C">
        <w:rPr>
          <w:rFonts w:eastAsia="Arial Unicode MS" w:cs="Times New Roman"/>
          <w:i/>
          <w:iCs/>
          <w:color w:val="000000"/>
          <w:szCs w:val="24"/>
          <w:shd w:val="clear" w:color="auto" w:fill="FFFFFF"/>
        </w:rPr>
        <w:t>Social marketing: Influencing behaviors for good</w:t>
      </w:r>
      <w:r w:rsidRPr="008E366C">
        <w:rPr>
          <w:rFonts w:eastAsia="Arial Unicode MS" w:cs="Times New Roman"/>
          <w:color w:val="000000"/>
          <w:szCs w:val="24"/>
          <w:shd w:val="clear" w:color="auto" w:fill="FFFFFF"/>
        </w:rPr>
        <w:t>. Los Angeles: Sage Publications pp158-159.</w:t>
      </w:r>
    </w:p>
    <w:p w14:paraId="0074DABE" w14:textId="77777777" w:rsidR="008437D6" w:rsidRPr="008E366C" w:rsidRDefault="00352CF6" w:rsidP="008437D6">
      <w:pPr>
        <w:ind w:left="720" w:hanging="720"/>
        <w:rPr>
          <w:rFonts w:cs="Times New Roman"/>
          <w:szCs w:val="24"/>
        </w:rPr>
      </w:pPr>
      <w:r w:rsidRPr="008E366C">
        <w:rPr>
          <w:rFonts w:cs="Times New Roman"/>
          <w:szCs w:val="24"/>
        </w:rPr>
        <w:t xml:space="preserve">Kuddus, M.A., Tynan, E. &amp; McBryde, E. (2020). Urbanization: a problem for the rich and the poor? </w:t>
      </w:r>
      <w:r w:rsidRPr="008E366C">
        <w:rPr>
          <w:rFonts w:cs="Times New Roman"/>
          <w:i/>
          <w:szCs w:val="24"/>
        </w:rPr>
        <w:t>Public Health Rev</w:t>
      </w:r>
      <w:r w:rsidRPr="008E366C">
        <w:rPr>
          <w:rFonts w:cs="Times New Roman"/>
          <w:szCs w:val="24"/>
        </w:rPr>
        <w:t xml:space="preserve"> 41, 1. </w:t>
      </w:r>
      <w:hyperlink r:id="rId7" w:history="1">
        <w:r w:rsidRPr="008E366C">
          <w:rPr>
            <w:rStyle w:val="Hyperlink"/>
            <w:rFonts w:cs="Times New Roman"/>
            <w:szCs w:val="24"/>
          </w:rPr>
          <w:t>https://doi.org/10.1186/s40985-019-0116-0</w:t>
        </w:r>
      </w:hyperlink>
      <w:r w:rsidRPr="008E366C">
        <w:rPr>
          <w:rFonts w:cs="Times New Roman"/>
          <w:szCs w:val="24"/>
        </w:rPr>
        <w:t xml:space="preserve"> </w:t>
      </w:r>
    </w:p>
    <w:p w14:paraId="1DF86BD7" w14:textId="77777777" w:rsidR="007D79CC" w:rsidRPr="008E366C" w:rsidRDefault="00352CF6" w:rsidP="008437D6">
      <w:pPr>
        <w:ind w:left="720" w:hanging="720"/>
        <w:rPr>
          <w:rFonts w:cs="Times New Roman"/>
          <w:color w:val="222222"/>
          <w:szCs w:val="24"/>
          <w:shd w:val="clear" w:color="auto" w:fill="FFFFFF"/>
        </w:rPr>
      </w:pPr>
      <w:r w:rsidRPr="008E366C">
        <w:rPr>
          <w:rFonts w:cs="Times New Roman"/>
          <w:color w:val="222222"/>
          <w:szCs w:val="24"/>
          <w:shd w:val="clear" w:color="auto" w:fill="FFFFFF"/>
        </w:rPr>
        <w:lastRenderedPageBreak/>
        <w:t xml:space="preserve">Moharir, R. V., &amp; Kumar, S. (2019). Challenges associated with plastic waste disposal and allied microbial routes for its effective degradation: a </w:t>
      </w:r>
      <w:r w:rsidRPr="008E366C">
        <w:rPr>
          <w:rFonts w:cs="Times New Roman"/>
          <w:color w:val="222222"/>
          <w:szCs w:val="24"/>
          <w:shd w:val="clear" w:color="auto" w:fill="FFFFFF"/>
        </w:rPr>
        <w:t>comprehensive review. </w:t>
      </w:r>
      <w:r w:rsidRPr="008E366C">
        <w:rPr>
          <w:rFonts w:cs="Times New Roman"/>
          <w:i/>
          <w:iCs/>
          <w:color w:val="222222"/>
          <w:szCs w:val="24"/>
          <w:shd w:val="clear" w:color="auto" w:fill="FFFFFF"/>
        </w:rPr>
        <w:t>Journal of Cleaner Production</w:t>
      </w:r>
      <w:r w:rsidRPr="008E366C">
        <w:rPr>
          <w:rFonts w:cs="Times New Roman"/>
          <w:color w:val="222222"/>
          <w:szCs w:val="24"/>
          <w:shd w:val="clear" w:color="auto" w:fill="FFFFFF"/>
        </w:rPr>
        <w:t>, </w:t>
      </w:r>
      <w:r w:rsidRPr="008E366C">
        <w:rPr>
          <w:rFonts w:cs="Times New Roman"/>
          <w:i/>
          <w:iCs/>
          <w:color w:val="222222"/>
          <w:szCs w:val="24"/>
          <w:shd w:val="clear" w:color="auto" w:fill="FFFFFF"/>
        </w:rPr>
        <w:t>208</w:t>
      </w:r>
      <w:r w:rsidRPr="008E366C">
        <w:rPr>
          <w:rFonts w:cs="Times New Roman"/>
          <w:color w:val="222222"/>
          <w:szCs w:val="24"/>
          <w:shd w:val="clear" w:color="auto" w:fill="FFFFFF"/>
        </w:rPr>
        <w:t>, 65-76.</w:t>
      </w:r>
    </w:p>
    <w:p w14:paraId="5E4DCF27" w14:textId="77777777" w:rsidR="005A04D6" w:rsidRPr="008E366C" w:rsidRDefault="00352CF6" w:rsidP="008437D6">
      <w:pPr>
        <w:ind w:left="720" w:hanging="720"/>
        <w:rPr>
          <w:rFonts w:cs="Times New Roman"/>
          <w:color w:val="222222"/>
          <w:szCs w:val="24"/>
          <w:shd w:val="clear" w:color="auto" w:fill="FFFFFF"/>
        </w:rPr>
      </w:pPr>
      <w:r w:rsidRPr="008E366C">
        <w:rPr>
          <w:rFonts w:cs="Times New Roman"/>
          <w:color w:val="222222"/>
          <w:szCs w:val="24"/>
          <w:shd w:val="clear" w:color="auto" w:fill="FFFFFF"/>
        </w:rPr>
        <w:t>Mostafa, N. A., Farag, A. A., Abo-dief, H. M., &amp; Tayeb, A. M. (2018). Production of biodegradable plastic from agricultural wastes. </w:t>
      </w:r>
      <w:r w:rsidRPr="008E366C">
        <w:rPr>
          <w:rFonts w:cs="Times New Roman"/>
          <w:i/>
          <w:iCs/>
          <w:color w:val="222222"/>
          <w:szCs w:val="24"/>
          <w:shd w:val="clear" w:color="auto" w:fill="FFFFFF"/>
        </w:rPr>
        <w:t>Arabian journal of chemistry</w:t>
      </w:r>
      <w:r w:rsidRPr="008E366C">
        <w:rPr>
          <w:rFonts w:cs="Times New Roman"/>
          <w:color w:val="222222"/>
          <w:szCs w:val="24"/>
          <w:shd w:val="clear" w:color="auto" w:fill="FFFFFF"/>
        </w:rPr>
        <w:t>, </w:t>
      </w:r>
      <w:r w:rsidRPr="008E366C">
        <w:rPr>
          <w:rFonts w:cs="Times New Roman"/>
          <w:i/>
          <w:iCs/>
          <w:color w:val="222222"/>
          <w:szCs w:val="24"/>
          <w:shd w:val="clear" w:color="auto" w:fill="FFFFFF"/>
        </w:rPr>
        <w:t>11</w:t>
      </w:r>
      <w:r w:rsidRPr="008E366C">
        <w:rPr>
          <w:rFonts w:cs="Times New Roman"/>
          <w:color w:val="222222"/>
          <w:szCs w:val="24"/>
          <w:shd w:val="clear" w:color="auto" w:fill="FFFFFF"/>
        </w:rPr>
        <w:t>(4), 546-553.</w:t>
      </w:r>
    </w:p>
    <w:p w14:paraId="6A10EB69" w14:textId="381DD3CE" w:rsidR="008437D6" w:rsidRPr="008E366C" w:rsidRDefault="00352CF6" w:rsidP="008437D6">
      <w:pPr>
        <w:ind w:left="720" w:hanging="720"/>
        <w:rPr>
          <w:rFonts w:cs="Times New Roman"/>
          <w:szCs w:val="24"/>
        </w:rPr>
      </w:pPr>
      <w:r w:rsidRPr="008E366C">
        <w:rPr>
          <w:rFonts w:cs="Times New Roman"/>
          <w:color w:val="222222"/>
          <w:szCs w:val="24"/>
          <w:shd w:val="clear" w:color="auto" w:fill="FFFFFF"/>
        </w:rPr>
        <w:t xml:space="preserve">Readfern, G. </w:t>
      </w:r>
      <w:r w:rsidRPr="008E366C">
        <w:rPr>
          <w:rFonts w:cs="Times New Roman"/>
          <w:color w:val="222222"/>
          <w:szCs w:val="24"/>
          <w:shd w:val="clear" w:color="auto" w:fill="FFFFFF"/>
        </w:rPr>
        <w:t xml:space="preserve">(2021). </w:t>
      </w:r>
      <w:r w:rsidR="00CB24DC">
        <w:rPr>
          <w:rFonts w:cs="Times New Roman"/>
          <w:color w:val="222222"/>
          <w:szCs w:val="24"/>
          <w:shd w:val="clear" w:color="auto" w:fill="FFFFFF"/>
        </w:rPr>
        <w:t>‘</w:t>
      </w:r>
      <w:r w:rsidRPr="008E366C">
        <w:rPr>
          <w:rFonts w:cs="Times New Roman"/>
          <w:color w:val="222222"/>
          <w:szCs w:val="24"/>
          <w:shd w:val="clear" w:color="auto" w:fill="FFFFFF"/>
        </w:rPr>
        <w:t>It looks like snow</w:t>
      </w:r>
      <w:r w:rsidR="00CB24DC">
        <w:rPr>
          <w:rFonts w:cs="Times New Roman"/>
          <w:color w:val="222222"/>
          <w:szCs w:val="24"/>
          <w:shd w:val="clear" w:color="auto" w:fill="FFFFFF"/>
        </w:rPr>
        <w:t>’</w:t>
      </w:r>
      <w:r w:rsidRPr="008E366C">
        <w:rPr>
          <w:rFonts w:cs="Times New Roman"/>
          <w:color w:val="222222"/>
          <w:szCs w:val="24"/>
          <w:shd w:val="clear" w:color="auto" w:fill="FFFFFF"/>
        </w:rPr>
        <w:t xml:space="preserve">: how Australia plans to fix the </w:t>
      </w:r>
      <w:r w:rsidR="00CB24DC">
        <w:rPr>
          <w:rFonts w:cs="Times New Roman"/>
          <w:color w:val="222222"/>
          <w:szCs w:val="24"/>
          <w:shd w:val="clear" w:color="auto" w:fill="FFFFFF"/>
        </w:rPr>
        <w:t>‘</w:t>
      </w:r>
      <w:r w:rsidRPr="008E366C">
        <w:rPr>
          <w:rFonts w:cs="Times New Roman"/>
          <w:color w:val="222222"/>
          <w:szCs w:val="24"/>
          <w:shd w:val="clear" w:color="auto" w:fill="FFFFFF"/>
        </w:rPr>
        <w:t>horrifying</w:t>
      </w:r>
      <w:r w:rsidR="00CB24DC">
        <w:rPr>
          <w:rFonts w:cs="Times New Roman"/>
          <w:color w:val="222222"/>
          <w:szCs w:val="24"/>
          <w:shd w:val="clear" w:color="auto" w:fill="FFFFFF"/>
        </w:rPr>
        <w:t>’</w:t>
      </w:r>
      <w:r w:rsidRPr="008E366C">
        <w:rPr>
          <w:rFonts w:cs="Times New Roman"/>
          <w:color w:val="222222"/>
          <w:szCs w:val="24"/>
          <w:shd w:val="clear" w:color="auto" w:fill="FFFFFF"/>
        </w:rPr>
        <w:t xml:space="preserve"> blight of expanded polystyrene. </w:t>
      </w:r>
      <w:r w:rsidRPr="008E366C">
        <w:rPr>
          <w:rFonts w:cs="Times New Roman"/>
          <w:i/>
          <w:color w:val="222222"/>
          <w:szCs w:val="24"/>
          <w:shd w:val="clear" w:color="auto" w:fill="FFFFFF"/>
        </w:rPr>
        <w:t>The Guardian</w:t>
      </w:r>
      <w:r w:rsidRPr="008E366C">
        <w:rPr>
          <w:rFonts w:cs="Times New Roman"/>
          <w:color w:val="222222"/>
          <w:szCs w:val="24"/>
          <w:shd w:val="clear" w:color="auto" w:fill="FFFFFF"/>
        </w:rPr>
        <w:t>.</w:t>
      </w:r>
      <w:r w:rsidR="00A221FB">
        <w:rPr>
          <w:rFonts w:cs="Times New Roman"/>
          <w:color w:val="222222"/>
          <w:szCs w:val="24"/>
          <w:shd w:val="clear" w:color="auto" w:fill="FFFFFF"/>
        </w:rPr>
        <w:t xml:space="preserve"> </w:t>
      </w:r>
      <w:hyperlink r:id="rId8" w:history="1">
        <w:r w:rsidR="001A5C7B" w:rsidRPr="008D7A7D">
          <w:rPr>
            <w:rStyle w:val="Hyperlink"/>
            <w:rFonts w:cs="Times New Roman"/>
            <w:szCs w:val="24"/>
            <w:shd w:val="clear" w:color="auto" w:fill="FFFFFF"/>
          </w:rPr>
          <w:t>https://www.theguardian.com/environment/2021/mar/14/it-looks-like-snow-how-australia-plans-to-fix-the-horrifying-blight-of-expanded-polystyrene</w:t>
        </w:r>
      </w:hyperlink>
    </w:p>
    <w:sectPr w:rsidR="008437D6" w:rsidRPr="008E366C" w:rsidSect="006452B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B5B1" w14:textId="77777777" w:rsidR="00352CF6" w:rsidRDefault="00352CF6">
      <w:pPr>
        <w:spacing w:after="0" w:line="240" w:lineRule="auto"/>
      </w:pPr>
      <w:r>
        <w:separator/>
      </w:r>
    </w:p>
  </w:endnote>
  <w:endnote w:type="continuationSeparator" w:id="0">
    <w:p w14:paraId="5615F784" w14:textId="77777777" w:rsidR="00352CF6" w:rsidRDefault="0035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5F0C" w14:textId="77777777" w:rsidR="00352CF6" w:rsidRDefault="00352CF6">
      <w:pPr>
        <w:spacing w:after="0" w:line="240" w:lineRule="auto"/>
      </w:pPr>
      <w:r>
        <w:separator/>
      </w:r>
    </w:p>
  </w:footnote>
  <w:footnote w:type="continuationSeparator" w:id="0">
    <w:p w14:paraId="434CF46F" w14:textId="77777777" w:rsidR="00352CF6" w:rsidRDefault="0035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922989731"/>
      <w:docPartObj>
        <w:docPartGallery w:val="Page Numbers (Top of Page)"/>
        <w:docPartUnique/>
      </w:docPartObj>
    </w:sdtPr>
    <w:sdtEndPr>
      <w:rPr>
        <w:noProof/>
      </w:rPr>
    </w:sdtEndPr>
    <w:sdtContent>
      <w:p w14:paraId="51049433" w14:textId="10F03201" w:rsidR="006452BD" w:rsidRPr="00F8575D" w:rsidRDefault="00D94D0D">
        <w:pPr>
          <w:pStyle w:val="Header"/>
          <w:jc w:val="right"/>
          <w:rPr>
            <w:sz w:val="22"/>
          </w:rPr>
        </w:pPr>
        <w:r w:rsidRPr="00F8575D">
          <w:rPr>
            <w:sz w:val="22"/>
          </w:rPr>
          <w:t xml:space="preserve">SEGMENTATION AND TARGET MARKET REPORT </w:t>
        </w:r>
        <w:r w:rsidRPr="00F8575D">
          <w:rPr>
            <w:sz w:val="22"/>
          </w:rPr>
          <w:tab/>
        </w:r>
        <w:r w:rsidR="00352CF6" w:rsidRPr="00F8575D">
          <w:rPr>
            <w:sz w:val="22"/>
          </w:rPr>
          <w:fldChar w:fldCharType="begin"/>
        </w:r>
        <w:r w:rsidR="00352CF6" w:rsidRPr="00F8575D">
          <w:rPr>
            <w:sz w:val="22"/>
          </w:rPr>
          <w:instrText xml:space="preserve"> PAGE   \* MERGEFORMAT </w:instrText>
        </w:r>
        <w:r w:rsidR="00352CF6" w:rsidRPr="00F8575D">
          <w:rPr>
            <w:sz w:val="22"/>
          </w:rPr>
          <w:fldChar w:fldCharType="separate"/>
        </w:r>
        <w:r w:rsidRPr="00F8575D">
          <w:rPr>
            <w:noProof/>
            <w:sz w:val="22"/>
          </w:rPr>
          <w:t>3</w:t>
        </w:r>
        <w:r w:rsidR="00352CF6" w:rsidRPr="00F8575D">
          <w:rPr>
            <w:noProof/>
            <w:sz w:val="22"/>
          </w:rPr>
          <w:fldChar w:fldCharType="end"/>
        </w:r>
      </w:p>
    </w:sdtContent>
  </w:sdt>
  <w:p w14:paraId="37B63EEC" w14:textId="77777777" w:rsidR="006452BD" w:rsidRDefault="00645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07B6" w14:textId="2A65EC9E" w:rsidR="006452BD" w:rsidRPr="00D94D0D" w:rsidRDefault="00352CF6" w:rsidP="006452BD">
    <w:pPr>
      <w:pStyle w:val="Header"/>
      <w:jc w:val="right"/>
      <w:rPr>
        <w:sz w:val="22"/>
      </w:rPr>
    </w:pPr>
    <w:r w:rsidRPr="00D94D0D">
      <w:rPr>
        <w:sz w:val="22"/>
      </w:rPr>
      <w:t xml:space="preserve">Running head: </w:t>
    </w:r>
    <w:r w:rsidR="00D94D0D" w:rsidRPr="00D94D0D">
      <w:rPr>
        <w:sz w:val="22"/>
      </w:rPr>
      <w:t xml:space="preserve">SEGMENTATION AND TARGET MARKET REPORT </w:t>
    </w:r>
    <w:r w:rsidRPr="00D94D0D">
      <w:rPr>
        <w:sz w:val="22"/>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DAwNTE1NbIwNTJV0lEKTi0uzszPAykwrAUATjXZUSwAAAA="/>
  </w:docVars>
  <w:rsids>
    <w:rsidRoot w:val="004729C6"/>
    <w:rsid w:val="000414F5"/>
    <w:rsid w:val="00046A98"/>
    <w:rsid w:val="000C595C"/>
    <w:rsid w:val="000D3962"/>
    <w:rsid w:val="00111D84"/>
    <w:rsid w:val="0017163A"/>
    <w:rsid w:val="00187EE5"/>
    <w:rsid w:val="001A5C7B"/>
    <w:rsid w:val="0029509B"/>
    <w:rsid w:val="002A74EF"/>
    <w:rsid w:val="002E1C08"/>
    <w:rsid w:val="00303386"/>
    <w:rsid w:val="0031113A"/>
    <w:rsid w:val="00352CF6"/>
    <w:rsid w:val="00380D77"/>
    <w:rsid w:val="003C047D"/>
    <w:rsid w:val="003C13B7"/>
    <w:rsid w:val="004729C6"/>
    <w:rsid w:val="004E3B05"/>
    <w:rsid w:val="005A04D6"/>
    <w:rsid w:val="005D0872"/>
    <w:rsid w:val="006026D7"/>
    <w:rsid w:val="00633338"/>
    <w:rsid w:val="006452BD"/>
    <w:rsid w:val="00694ABB"/>
    <w:rsid w:val="007713C6"/>
    <w:rsid w:val="007B6056"/>
    <w:rsid w:val="007D79CC"/>
    <w:rsid w:val="008437D6"/>
    <w:rsid w:val="00864243"/>
    <w:rsid w:val="008B6428"/>
    <w:rsid w:val="008C0CD5"/>
    <w:rsid w:val="008E366C"/>
    <w:rsid w:val="00926814"/>
    <w:rsid w:val="009F52EF"/>
    <w:rsid w:val="00A221FB"/>
    <w:rsid w:val="00AA5283"/>
    <w:rsid w:val="00AB251A"/>
    <w:rsid w:val="00AF45EE"/>
    <w:rsid w:val="00B11715"/>
    <w:rsid w:val="00C843C1"/>
    <w:rsid w:val="00CB24DC"/>
    <w:rsid w:val="00CF7756"/>
    <w:rsid w:val="00D94D0D"/>
    <w:rsid w:val="00E96946"/>
    <w:rsid w:val="00F63853"/>
    <w:rsid w:val="00F8575D"/>
    <w:rsid w:val="00FC348E"/>
    <w:rsid w:val="00FF006B"/>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75C51"/>
  <w15:docId w15:val="{347A0130-BD34-4522-9F0C-2592BA6E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EE5"/>
    <w:rPr>
      <w:color w:val="0000FF" w:themeColor="hyperlink"/>
      <w:u w:val="single"/>
    </w:rPr>
  </w:style>
  <w:style w:type="paragraph" w:styleId="Header">
    <w:name w:val="header"/>
    <w:basedOn w:val="Normal"/>
    <w:link w:val="HeaderChar"/>
    <w:uiPriority w:val="99"/>
    <w:unhideWhenUsed/>
    <w:rsid w:val="0064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2BD"/>
    <w:rPr>
      <w:rFonts w:ascii="Times New Roman" w:hAnsi="Times New Roman"/>
      <w:sz w:val="24"/>
    </w:rPr>
  </w:style>
  <w:style w:type="paragraph" w:styleId="Footer">
    <w:name w:val="footer"/>
    <w:basedOn w:val="Normal"/>
    <w:link w:val="FooterChar"/>
    <w:uiPriority w:val="99"/>
    <w:unhideWhenUsed/>
    <w:rsid w:val="0064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2BD"/>
    <w:rPr>
      <w:rFonts w:ascii="Times New Roman" w:hAnsi="Times New Roman"/>
      <w:sz w:val="24"/>
    </w:rPr>
  </w:style>
  <w:style w:type="character" w:styleId="UnresolvedMention">
    <w:name w:val="Unresolved Mention"/>
    <w:basedOn w:val="DefaultParagraphFont"/>
    <w:uiPriority w:val="99"/>
    <w:semiHidden/>
    <w:unhideWhenUsed/>
    <w:rsid w:val="00A2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1/mar/14/it-looks-like-snow-how-australia-plans-to-fix-the-horrifying-blight-of-expanded-polystyrene" TargetMode="External"/><Relationship Id="rId3" Type="http://schemas.openxmlformats.org/officeDocument/2006/relationships/webSettings" Target="webSettings.xml"/><Relationship Id="rId7" Type="http://schemas.openxmlformats.org/officeDocument/2006/relationships/hyperlink" Target="https://doi.org/10.1186/s40985-019-011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environment/2021/feb/26/not-just-oceans-plastic-polluting-air-delhi-smo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11</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13</cp:revision>
  <dcterms:created xsi:type="dcterms:W3CDTF">2021-04-20T04:30:00Z</dcterms:created>
  <dcterms:modified xsi:type="dcterms:W3CDTF">2021-04-20T11:25:00Z</dcterms:modified>
</cp:coreProperties>
</file>